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0" w:rsidRPr="00FA5DEC" w:rsidRDefault="002B3670" w:rsidP="002B367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</w:rPr>
      </w:pPr>
      <w:r w:rsidRPr="00FA5DEC">
        <w:rPr>
          <w:rFonts w:ascii="Times New Roman" w:eastAsia="Times New Roman" w:hAnsi="Times New Roman"/>
          <w:sz w:val="24"/>
        </w:rPr>
        <w:t>МУНИЦИПАЛЬНОЕ ОБЩЕОБРАЗОВАТЕЛЬНОЕ УЧРЕЖДЕНИЕ</w:t>
      </w:r>
    </w:p>
    <w:p w:rsidR="002B3670" w:rsidRPr="00FA5DEC" w:rsidRDefault="002B3670" w:rsidP="002B367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 w:rsidRPr="00FA5DEC">
        <w:rPr>
          <w:rFonts w:ascii="Times New Roman" w:eastAsia="Times New Roman" w:hAnsi="Times New Roman"/>
          <w:sz w:val="24"/>
          <w:lang w:val="ru-RU"/>
        </w:rPr>
        <w:t>«ИЗОБИЛЬНЕНСКАЯ ШКОЛА</w:t>
      </w:r>
      <w:r>
        <w:rPr>
          <w:rFonts w:ascii="Times New Roman" w:eastAsia="Times New Roman" w:hAnsi="Times New Roman"/>
          <w:sz w:val="24"/>
          <w:lang w:val="ru-RU"/>
        </w:rPr>
        <w:t xml:space="preserve"> ИМЕНИ Э.У.ЧАЛБАША</w:t>
      </w:r>
      <w:r w:rsidRPr="00FA5DEC">
        <w:rPr>
          <w:rFonts w:ascii="Times New Roman" w:eastAsia="Times New Roman" w:hAnsi="Times New Roman"/>
          <w:sz w:val="24"/>
          <w:lang w:val="ru-RU"/>
        </w:rPr>
        <w:t xml:space="preserve">» </w:t>
      </w:r>
    </w:p>
    <w:p w:rsidR="002B3670" w:rsidRDefault="002B3670" w:rsidP="002B367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 w:rsidRPr="00FA5DEC">
        <w:rPr>
          <w:rFonts w:ascii="Times New Roman" w:eastAsia="Times New Roman" w:hAnsi="Times New Roman"/>
          <w:sz w:val="24"/>
          <w:lang w:val="ru-RU"/>
        </w:rPr>
        <w:t>г.АЛУШТЫ РЕСПУБЛИКИ КРЫМ</w:t>
      </w:r>
    </w:p>
    <w:p w:rsidR="002B3670" w:rsidRPr="00FA5DEC" w:rsidRDefault="002B3670" w:rsidP="002B367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876"/>
        <w:gridCol w:w="5147"/>
      </w:tblGrid>
      <w:tr w:rsidR="002B3670" w:rsidRPr="008A53DE" w:rsidTr="002B3670">
        <w:trPr>
          <w:trHeight w:val="2075"/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0" w:rsidRDefault="002B3670" w:rsidP="00EC7622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2B3670" w:rsidRDefault="002B3670" w:rsidP="00EC7622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заседании </w:t>
            </w:r>
          </w:p>
          <w:p w:rsidR="002B3670" w:rsidRDefault="002B3670" w:rsidP="00EC7622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методического объединения</w:t>
            </w:r>
          </w:p>
          <w:p w:rsidR="002B3670" w:rsidRPr="00A74445" w:rsidRDefault="002B3670" w:rsidP="00EC7622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протокол №      от «      </w:t>
            </w:r>
            <w:r w:rsidRPr="00A744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августа 2020</w:t>
            </w:r>
            <w:r w:rsidRPr="00A74445">
              <w:rPr>
                <w:rFonts w:ascii="Times New Roman" w:hAnsi="Times New Roman" w:cs="Times New Roman"/>
              </w:rPr>
              <w:t xml:space="preserve"> г.</w:t>
            </w:r>
          </w:p>
          <w:p w:rsidR="002B3670" w:rsidRDefault="002B3670" w:rsidP="00EC76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0" w:rsidRDefault="002B3670" w:rsidP="00EC762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2B3670" w:rsidRDefault="002B3670" w:rsidP="00EC76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       </w:t>
            </w:r>
          </w:p>
          <w:p w:rsidR="002B3670" w:rsidRDefault="002B3670" w:rsidP="00EC76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</w:rPr>
              <w:t>Т.Н.Липкан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2B3670" w:rsidRDefault="002B3670" w:rsidP="00EC762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B3670" w:rsidRPr="000F3FA5" w:rsidRDefault="002B3670" w:rsidP="00EC76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0F3F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  » </w:t>
            </w:r>
            <w:r w:rsidRPr="000F3FA5">
              <w:rPr>
                <w:rFonts w:ascii="Times New Roman" w:hAnsi="Times New Roman" w:cs="Times New Roman"/>
              </w:rPr>
              <w:t xml:space="preserve">августа </w:t>
            </w:r>
            <w:r>
              <w:rPr>
                <w:rFonts w:ascii="Times New Roman" w:hAnsi="Times New Roman" w:cs="Times New Roman"/>
              </w:rPr>
              <w:t>2020</w:t>
            </w:r>
            <w:r w:rsidRPr="000F3FA5">
              <w:rPr>
                <w:rFonts w:ascii="Times New Roman" w:hAnsi="Times New Roman" w:cs="Times New Roman"/>
              </w:rPr>
              <w:t>г.</w:t>
            </w:r>
          </w:p>
          <w:p w:rsidR="002B3670" w:rsidRDefault="002B3670" w:rsidP="00EC762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0" w:rsidRDefault="002B3670" w:rsidP="00EC762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2B3670" w:rsidRDefault="002B3670" w:rsidP="00EC7622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</w:rPr>
              <w:t>Изобильненская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</w:rPr>
              <w:t>им.Э.У.Чалбаша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B3670" w:rsidRDefault="002B3670" w:rsidP="00EC76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</w:t>
            </w:r>
            <w:r w:rsidRPr="002E58D7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Е.П.Савельева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2B3670" w:rsidRDefault="002B3670" w:rsidP="00EC762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B3670" w:rsidRDefault="002B3670" w:rsidP="00EC762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     от </w:t>
            </w:r>
            <w:r w:rsidRPr="000F3FA5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F3FA5">
              <w:rPr>
                <w:rFonts w:ascii="Times New Roman" w:hAnsi="Times New Roman" w:cs="Times New Roman"/>
                <w:b/>
              </w:rPr>
              <w:t xml:space="preserve">» </w:t>
            </w:r>
            <w:r w:rsidRPr="000F3FA5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F3FA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3670" w:rsidRDefault="002B3670" w:rsidP="00EC762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3670" w:rsidRDefault="002B3670" w:rsidP="002B367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2B3670" w:rsidRDefault="002B3670" w:rsidP="002B367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2B3670" w:rsidRDefault="002B3670" w:rsidP="002B367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РАБОЧАЯ ПРОГРАММА</w:t>
      </w:r>
    </w:p>
    <w:p w:rsidR="002B3670" w:rsidRPr="0022399A" w:rsidRDefault="002B3670" w:rsidP="002B367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по предмету «Английский язык»</w:t>
      </w:r>
    </w:p>
    <w:p w:rsidR="002B3670" w:rsidRDefault="002B3670" w:rsidP="002B367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 w:rsidRPr="00FA3F64">
        <w:rPr>
          <w:rFonts w:ascii="Times New Roman" w:eastAsia="Times New Roman" w:hAnsi="Times New Roman"/>
          <w:sz w:val="24"/>
          <w:lang w:val="ru-RU"/>
        </w:rPr>
        <w:t>для</w:t>
      </w:r>
      <w:r>
        <w:rPr>
          <w:rFonts w:ascii="Times New Roman" w:eastAsia="Times New Roman" w:hAnsi="Times New Roman"/>
          <w:sz w:val="24"/>
          <w:lang w:val="ru-RU"/>
        </w:rPr>
        <w:t xml:space="preserve">  </w:t>
      </w:r>
      <w:r w:rsidRPr="008A53DE">
        <w:rPr>
          <w:rFonts w:ascii="Times New Roman" w:eastAsia="Times New Roman" w:hAnsi="Times New Roman"/>
          <w:sz w:val="24"/>
          <w:lang w:val="ru-RU"/>
        </w:rPr>
        <w:t>1</w:t>
      </w:r>
      <w:r>
        <w:rPr>
          <w:rFonts w:ascii="Times New Roman" w:eastAsia="Times New Roman" w:hAnsi="Times New Roman"/>
          <w:sz w:val="24"/>
          <w:lang w:val="ru-RU"/>
        </w:rPr>
        <w:t xml:space="preserve">1 </w:t>
      </w:r>
      <w:r w:rsidRPr="00FA3F64">
        <w:rPr>
          <w:rFonts w:ascii="Times New Roman" w:eastAsia="Times New Roman" w:hAnsi="Times New Roman"/>
          <w:sz w:val="24"/>
          <w:lang w:val="ru-RU"/>
        </w:rPr>
        <w:t>класса</w:t>
      </w:r>
    </w:p>
    <w:p w:rsidR="002B3670" w:rsidRPr="00FA3F64" w:rsidRDefault="002B3670" w:rsidP="002B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eastAsia="Times New Roman" w:hAnsi="Times New Roman"/>
          <w:sz w:val="24"/>
        </w:rPr>
      </w:pPr>
      <w:r w:rsidRPr="00FA3F64">
        <w:rPr>
          <w:rFonts w:ascii="Times New Roman" w:eastAsia="Times New Roman" w:hAnsi="Times New Roman"/>
          <w:sz w:val="24"/>
        </w:rPr>
        <w:t xml:space="preserve">на </w:t>
      </w:r>
      <w:r>
        <w:rPr>
          <w:rFonts w:ascii="Times New Roman" w:eastAsia="Times New Roman" w:hAnsi="Times New Roman"/>
          <w:b/>
          <w:sz w:val="24"/>
        </w:rPr>
        <w:t>2020</w:t>
      </w:r>
      <w:r w:rsidRPr="00975D6F">
        <w:rPr>
          <w:rFonts w:ascii="Times New Roman" w:eastAsia="Times New Roman" w:hAnsi="Times New Roman"/>
          <w:b/>
          <w:sz w:val="24"/>
        </w:rPr>
        <w:t xml:space="preserve"> </w:t>
      </w:r>
      <w:r w:rsidRPr="00E41722">
        <w:rPr>
          <w:rFonts w:ascii="Times New Roman" w:eastAsia="Times New Roman" w:hAnsi="Times New Roman"/>
          <w:b/>
          <w:sz w:val="24"/>
        </w:rPr>
        <w:t>– 20</w:t>
      </w:r>
      <w:r>
        <w:rPr>
          <w:rFonts w:ascii="Times New Roman" w:eastAsia="Times New Roman" w:hAnsi="Times New Roman"/>
          <w:b/>
          <w:sz w:val="24"/>
        </w:rPr>
        <w:t>2</w:t>
      </w:r>
      <w:r w:rsidRPr="00E41722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A3F64">
        <w:rPr>
          <w:rFonts w:ascii="Times New Roman" w:eastAsia="Times New Roman" w:hAnsi="Times New Roman"/>
          <w:sz w:val="24"/>
        </w:rPr>
        <w:t>уч</w:t>
      </w:r>
      <w:proofErr w:type="spellEnd"/>
      <w:proofErr w:type="gramStart"/>
      <w:r w:rsidRPr="00FA3F6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</w:t>
      </w:r>
      <w:proofErr w:type="gramEnd"/>
      <w:r w:rsidRPr="00FA3F64">
        <w:rPr>
          <w:rFonts w:ascii="Times New Roman" w:eastAsia="Times New Roman" w:hAnsi="Times New Roman"/>
          <w:sz w:val="24"/>
        </w:rPr>
        <w:t>год</w:t>
      </w:r>
    </w:p>
    <w:p w:rsidR="002B3670" w:rsidRPr="00FA3F64" w:rsidRDefault="002B3670" w:rsidP="002B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eastAsia="Times New Roman" w:hAnsi="Times New Roman"/>
          <w:sz w:val="24"/>
          <w:u w:val="single"/>
        </w:rPr>
      </w:pPr>
    </w:p>
    <w:p w:rsidR="002B3670" w:rsidRPr="00FA3F64" w:rsidRDefault="002B3670" w:rsidP="002B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4"/>
        </w:rPr>
      </w:pPr>
    </w:p>
    <w:p w:rsidR="002B3670" w:rsidRPr="00FA3F64" w:rsidRDefault="002B3670" w:rsidP="002B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FA3F64">
        <w:rPr>
          <w:rFonts w:ascii="Times New Roman" w:eastAsia="Times New Roman" w:hAnsi="Times New Roman"/>
          <w:sz w:val="24"/>
        </w:rPr>
        <w:t>Составитель:</w:t>
      </w:r>
    </w:p>
    <w:p w:rsidR="002B3670" w:rsidRPr="00FA3F64" w:rsidRDefault="002B3670" w:rsidP="002B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Карпусь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М. А.</w:t>
      </w:r>
      <w:r w:rsidRPr="00FA3F64">
        <w:rPr>
          <w:rFonts w:ascii="Times New Roman" w:eastAsia="Times New Roman" w:hAnsi="Times New Roman"/>
          <w:b/>
          <w:sz w:val="24"/>
        </w:rPr>
        <w:t xml:space="preserve">, </w:t>
      </w:r>
    </w:p>
    <w:p w:rsidR="002B3670" w:rsidRDefault="002B3670" w:rsidP="002B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b/>
          <w:sz w:val="24"/>
        </w:rPr>
      </w:pPr>
      <w:r w:rsidRPr="00FA3F64">
        <w:rPr>
          <w:rFonts w:ascii="Times New Roman" w:eastAsia="Times New Roman" w:hAnsi="Times New Roman"/>
          <w:sz w:val="24"/>
        </w:rPr>
        <w:t xml:space="preserve">учитель </w:t>
      </w:r>
      <w:r>
        <w:rPr>
          <w:rFonts w:ascii="Times New Roman" w:eastAsia="Times New Roman" w:hAnsi="Times New Roman"/>
          <w:sz w:val="24"/>
        </w:rPr>
        <w:t>английского языка</w:t>
      </w:r>
    </w:p>
    <w:p w:rsidR="0016277B" w:rsidRPr="000560AB" w:rsidRDefault="0016277B" w:rsidP="002D728B">
      <w:pPr>
        <w:pStyle w:val="a4"/>
        <w:rPr>
          <w:b/>
          <w:sz w:val="28"/>
          <w:szCs w:val="28"/>
        </w:rPr>
      </w:pPr>
    </w:p>
    <w:p w:rsidR="005E0555" w:rsidRPr="00067075" w:rsidRDefault="00067075" w:rsidP="00067075">
      <w:pPr>
        <w:pStyle w:val="a4"/>
        <w:rPr>
          <w:b/>
          <w:sz w:val="28"/>
          <w:szCs w:val="28"/>
        </w:rPr>
      </w:pPr>
      <w:r w:rsidRPr="00067075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5E0555" w:rsidRPr="00067075">
        <w:rPr>
          <w:b/>
          <w:bCs/>
          <w:sz w:val="28"/>
          <w:szCs w:val="28"/>
        </w:rPr>
        <w:t>Пояснительная записка</w:t>
      </w:r>
    </w:p>
    <w:p w:rsidR="00A56DD1" w:rsidRPr="00A56DD1" w:rsidRDefault="00A56DD1" w:rsidP="00A56DD1">
      <w:pPr>
        <w:pStyle w:val="a4"/>
        <w:rPr>
          <w:bCs/>
        </w:rPr>
      </w:pPr>
      <w:r w:rsidRPr="00A56DD1">
        <w:rPr>
          <w:bCs/>
        </w:rPr>
        <w:t>Рабочая программа составлена на основе Федеральным компонентом государственного образовательного стандарт</w:t>
      </w:r>
      <w:r w:rsidR="00376BDE">
        <w:rPr>
          <w:bCs/>
        </w:rPr>
        <w:t>а общего образования  на основе</w:t>
      </w:r>
      <w:r w:rsidRPr="00A56DD1">
        <w:rPr>
          <w:bCs/>
        </w:rPr>
        <w:t xml:space="preserve">: </w:t>
      </w:r>
    </w:p>
    <w:p w:rsidR="00A56DD1" w:rsidRPr="00A56DD1" w:rsidRDefault="00A56DD1" w:rsidP="00A56DD1">
      <w:pPr>
        <w:pStyle w:val="a4"/>
        <w:rPr>
          <w:bCs/>
        </w:rPr>
      </w:pPr>
      <w:r w:rsidRPr="00A56DD1">
        <w:rPr>
          <w:bCs/>
        </w:rPr>
        <w:t>« Примерной программы по учебным предметам»  основного общего образования по английскому языку для образовательных учреждений Российской Федерации, реализующих программы общего образования иностранный язык 10-11 классы, Москва, «Просвещение», 2011</w:t>
      </w:r>
    </w:p>
    <w:p w:rsidR="00A56DD1" w:rsidRPr="00A56DD1" w:rsidRDefault="00A56DD1" w:rsidP="00A56DD1">
      <w:pPr>
        <w:pStyle w:val="a4"/>
        <w:rPr>
          <w:bCs/>
        </w:rPr>
      </w:pPr>
      <w:r w:rsidRPr="00A56DD1">
        <w:rPr>
          <w:bCs/>
        </w:rPr>
        <w:t>Программа разработана на основе  авторской программы  по английскому языку  В.Г. Апальков «Программы общеобразовательных учреждений»  Английский язык. Английский язык 10-11 классы, Москва, «Просвещение». 2012</w:t>
      </w:r>
    </w:p>
    <w:p w:rsidR="00A56DD1" w:rsidRPr="00A56DD1" w:rsidRDefault="00A56DD1" w:rsidP="00A56DD1">
      <w:pPr>
        <w:pStyle w:val="a4"/>
        <w:rPr>
          <w:bCs/>
        </w:rPr>
      </w:pPr>
      <w:r w:rsidRPr="00A56DD1">
        <w:rPr>
          <w:bCs/>
        </w:rPr>
        <w:t>Уч</w:t>
      </w:r>
      <w:r w:rsidR="00DB1A1D">
        <w:rPr>
          <w:bCs/>
        </w:rPr>
        <w:t>ебного плана МОУ «</w:t>
      </w:r>
      <w:proofErr w:type="spellStart"/>
      <w:r w:rsidR="00DB1A1D">
        <w:rPr>
          <w:bCs/>
        </w:rPr>
        <w:t>Изобильннская</w:t>
      </w:r>
      <w:proofErr w:type="spellEnd"/>
      <w:r w:rsidR="00DB1A1D">
        <w:rPr>
          <w:bCs/>
        </w:rPr>
        <w:t xml:space="preserve"> школа</w:t>
      </w:r>
      <w:r w:rsidR="009A60FE">
        <w:rPr>
          <w:bCs/>
        </w:rPr>
        <w:t xml:space="preserve"> </w:t>
      </w:r>
      <w:r w:rsidR="009A60FE" w:rsidRPr="004C7BC8">
        <w:t xml:space="preserve">им. Э. У. </w:t>
      </w:r>
      <w:proofErr w:type="spellStart"/>
      <w:r w:rsidR="009A60FE" w:rsidRPr="004C7BC8">
        <w:t>Чалбаша</w:t>
      </w:r>
      <w:proofErr w:type="spellEnd"/>
      <w:r w:rsidR="00DB1A1D">
        <w:rPr>
          <w:bCs/>
        </w:rPr>
        <w:t>» города</w:t>
      </w:r>
      <w:r w:rsidR="009A60FE">
        <w:rPr>
          <w:bCs/>
        </w:rPr>
        <w:t xml:space="preserve"> Алушты на 2018/2019</w:t>
      </w:r>
      <w:r w:rsidRPr="00A56DD1">
        <w:rPr>
          <w:bCs/>
        </w:rPr>
        <w:t xml:space="preserve"> учебный год </w:t>
      </w:r>
    </w:p>
    <w:p w:rsidR="00A56DD1" w:rsidRPr="00A56DD1" w:rsidRDefault="00A56DD1" w:rsidP="00A56DD1">
      <w:pPr>
        <w:pStyle w:val="a4"/>
        <w:rPr>
          <w:bCs/>
        </w:rPr>
      </w:pPr>
      <w:r>
        <w:rPr>
          <w:bCs/>
        </w:rPr>
        <w:t xml:space="preserve">Учебник    </w:t>
      </w:r>
      <w:proofErr w:type="spellStart"/>
      <w:r>
        <w:rPr>
          <w:bCs/>
        </w:rPr>
        <w:t>Spotlight</w:t>
      </w:r>
      <w:proofErr w:type="spellEnd"/>
      <w:r>
        <w:rPr>
          <w:bCs/>
        </w:rPr>
        <w:t xml:space="preserve"> 11</w:t>
      </w:r>
      <w:r w:rsidRPr="00A56DD1">
        <w:rPr>
          <w:bCs/>
        </w:rPr>
        <w:t xml:space="preserve"> Англ</w:t>
      </w:r>
      <w:r>
        <w:rPr>
          <w:bCs/>
        </w:rPr>
        <w:t>ийский в фокусе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учебник для 11</w:t>
      </w:r>
      <w:r w:rsidRPr="00A56DD1">
        <w:rPr>
          <w:bCs/>
        </w:rPr>
        <w:t xml:space="preserve"> класса общеобразовательных организации с приложением на      электронном носителе.  </w:t>
      </w:r>
      <w:proofErr w:type="spellStart"/>
      <w:r w:rsidRPr="00A56DD1">
        <w:rPr>
          <w:bCs/>
        </w:rPr>
        <w:t>О.В.Афанасьева</w:t>
      </w:r>
      <w:proofErr w:type="spellEnd"/>
      <w:r w:rsidRPr="00A56DD1">
        <w:rPr>
          <w:bCs/>
        </w:rPr>
        <w:t xml:space="preserve">, </w:t>
      </w:r>
      <w:proofErr w:type="spellStart"/>
      <w:r w:rsidRPr="00A56DD1">
        <w:rPr>
          <w:bCs/>
        </w:rPr>
        <w:t>Д.Дули</w:t>
      </w:r>
      <w:proofErr w:type="spellEnd"/>
      <w:r w:rsidRPr="00A56DD1">
        <w:rPr>
          <w:bCs/>
        </w:rPr>
        <w:t xml:space="preserve">, И.В. Михеев. 4 –е издание  М.: </w:t>
      </w:r>
      <w:proofErr w:type="spellStart"/>
      <w:r w:rsidRPr="00A56DD1">
        <w:rPr>
          <w:bCs/>
        </w:rPr>
        <w:t>ExpressPublishing</w:t>
      </w:r>
      <w:proofErr w:type="spellEnd"/>
      <w:r w:rsidRPr="00A56DD1">
        <w:rPr>
          <w:bCs/>
        </w:rPr>
        <w:t xml:space="preserve"> «Просвещение»,  2014 г.</w:t>
      </w:r>
    </w:p>
    <w:p w:rsidR="00A56DD1" w:rsidRPr="00A56DD1" w:rsidRDefault="00A56DD1" w:rsidP="00A56DD1">
      <w:pPr>
        <w:pStyle w:val="a4"/>
        <w:rPr>
          <w:bCs/>
        </w:rPr>
      </w:pPr>
      <w:r w:rsidRPr="00A56DD1">
        <w:rPr>
          <w:bCs/>
        </w:rPr>
        <w:t xml:space="preserve">  </w:t>
      </w:r>
    </w:p>
    <w:p w:rsidR="00A56DD1" w:rsidRPr="00A56DD1" w:rsidRDefault="00A56DD1" w:rsidP="00A56DD1">
      <w:pPr>
        <w:pStyle w:val="a4"/>
        <w:rPr>
          <w:bCs/>
        </w:rPr>
      </w:pPr>
      <w:proofErr w:type="gramStart"/>
      <w:r w:rsidRPr="00A56DD1">
        <w:rPr>
          <w:bCs/>
        </w:rPr>
        <w:t>Рабочая программа рассчитана на 102 учебных часа из расчета 3 часа в неделю, в соответствии с Федеральным базисным учебным планом для общеобразовательных учреждений.</w:t>
      </w:r>
      <w:proofErr w:type="gramEnd"/>
    </w:p>
    <w:p w:rsidR="00A56DD1" w:rsidRPr="005E0555" w:rsidRDefault="00A56DD1" w:rsidP="005E0555">
      <w:pPr>
        <w:pStyle w:val="a4"/>
        <w:jc w:val="center"/>
        <w:rPr>
          <w:sz w:val="22"/>
          <w:szCs w:val="22"/>
        </w:rPr>
      </w:pPr>
    </w:p>
    <w:p w:rsidR="005E0555" w:rsidRPr="005E0555" w:rsidRDefault="005E0555" w:rsidP="0016277B">
      <w:pPr>
        <w:pStyle w:val="a5"/>
        <w:ind w:left="0"/>
        <w:jc w:val="both"/>
        <w:rPr>
          <w:b/>
          <w:sz w:val="22"/>
          <w:szCs w:val="22"/>
        </w:rPr>
      </w:pPr>
      <w:r w:rsidRPr="005E0555">
        <w:rPr>
          <w:b/>
          <w:sz w:val="22"/>
          <w:szCs w:val="22"/>
        </w:rPr>
        <w:t>Цели и задачи обучения английскому языку в 11 классе</w:t>
      </w:r>
    </w:p>
    <w:p w:rsidR="005E0555" w:rsidRPr="005E0555" w:rsidRDefault="005E0555" w:rsidP="005E05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  <w:spacing w:val="4"/>
        </w:rPr>
        <w:t>В качестве цели обуче</w:t>
      </w:r>
      <w:r w:rsidRPr="005E0555">
        <w:rPr>
          <w:rFonts w:ascii="Times New Roman" w:hAnsi="Times New Roman" w:cs="Times New Roman"/>
          <w:spacing w:val="4"/>
        </w:rPr>
        <w:softHyphen/>
      </w:r>
      <w:r w:rsidRPr="005E0555">
        <w:rPr>
          <w:rFonts w:ascii="Times New Roman" w:hAnsi="Times New Roman" w:cs="Times New Roman"/>
          <w:spacing w:val="2"/>
        </w:rPr>
        <w:t xml:space="preserve">ния рассматривается </w:t>
      </w:r>
      <w:proofErr w:type="spellStart"/>
      <w:r w:rsidRPr="005E0555">
        <w:rPr>
          <w:rFonts w:ascii="Times New Roman" w:hAnsi="Times New Roman" w:cs="Times New Roman"/>
          <w:b/>
          <w:i/>
          <w:spacing w:val="2"/>
        </w:rPr>
        <w:t>формированиеино</w:t>
      </w:r>
      <w:r w:rsidRPr="005E0555">
        <w:rPr>
          <w:rFonts w:ascii="Times New Roman" w:hAnsi="Times New Roman" w:cs="Times New Roman"/>
          <w:b/>
          <w:i/>
          <w:spacing w:val="2"/>
        </w:rPr>
        <w:softHyphen/>
      </w:r>
      <w:r w:rsidRPr="005E0555">
        <w:rPr>
          <w:rFonts w:ascii="Times New Roman" w:hAnsi="Times New Roman" w:cs="Times New Roman"/>
          <w:b/>
          <w:i/>
          <w:spacing w:val="5"/>
        </w:rPr>
        <w:t>язычной</w:t>
      </w:r>
      <w:proofErr w:type="spellEnd"/>
      <w:r w:rsidRPr="005E0555">
        <w:rPr>
          <w:rFonts w:ascii="Times New Roman" w:hAnsi="Times New Roman" w:cs="Times New Roman"/>
          <w:b/>
          <w:i/>
          <w:spacing w:val="5"/>
        </w:rPr>
        <w:t xml:space="preserve"> коммуникативной компетенции, </w:t>
      </w:r>
      <w:r w:rsidRPr="005E0555">
        <w:rPr>
          <w:rFonts w:ascii="Times New Roman" w:hAnsi="Times New Roman" w:cs="Times New Roman"/>
          <w:b/>
          <w:i/>
          <w:spacing w:val="4"/>
        </w:rPr>
        <w:t>то есть способности и реальной готовнос</w:t>
      </w:r>
      <w:r w:rsidRPr="005E0555">
        <w:rPr>
          <w:rFonts w:ascii="Times New Roman" w:hAnsi="Times New Roman" w:cs="Times New Roman"/>
          <w:b/>
          <w:i/>
          <w:spacing w:val="4"/>
        </w:rPr>
        <w:softHyphen/>
      </w:r>
      <w:r w:rsidRPr="005E0555">
        <w:rPr>
          <w:rFonts w:ascii="Times New Roman" w:hAnsi="Times New Roman" w:cs="Times New Roman"/>
          <w:b/>
          <w:i/>
          <w:spacing w:val="5"/>
        </w:rPr>
        <w:t xml:space="preserve">ти школьников осуществлять иноязычное </w:t>
      </w:r>
      <w:r w:rsidRPr="005E0555">
        <w:rPr>
          <w:rFonts w:ascii="Times New Roman" w:hAnsi="Times New Roman" w:cs="Times New Roman"/>
          <w:b/>
          <w:i/>
        </w:rPr>
        <w:t xml:space="preserve">общение и </w:t>
      </w:r>
      <w:proofErr w:type="spellStart"/>
      <w:r w:rsidRPr="005E0555">
        <w:rPr>
          <w:rFonts w:ascii="Times New Roman" w:hAnsi="Times New Roman" w:cs="Times New Roman"/>
          <w:b/>
          <w:i/>
        </w:rPr>
        <w:t>добиватьсявзаимопонимания</w:t>
      </w:r>
      <w:proofErr w:type="spellEnd"/>
      <w:r w:rsidRPr="005E0555">
        <w:rPr>
          <w:rFonts w:ascii="Times New Roman" w:hAnsi="Times New Roman" w:cs="Times New Roman"/>
          <w:b/>
          <w:i/>
        </w:rPr>
        <w:t xml:space="preserve"> с </w:t>
      </w:r>
      <w:r w:rsidRPr="005E0555">
        <w:rPr>
          <w:rFonts w:ascii="Times New Roman" w:hAnsi="Times New Roman" w:cs="Times New Roman"/>
          <w:b/>
          <w:i/>
          <w:spacing w:val="7"/>
        </w:rPr>
        <w:t xml:space="preserve">носителями иностранного языка, а также </w:t>
      </w:r>
      <w:r w:rsidRPr="005E0555">
        <w:rPr>
          <w:rFonts w:ascii="Times New Roman" w:hAnsi="Times New Roman" w:cs="Times New Roman"/>
          <w:b/>
          <w:i/>
          <w:spacing w:val="5"/>
        </w:rPr>
        <w:t>развитие и воспитание школьников сред</w:t>
      </w:r>
      <w:r w:rsidRPr="005E0555">
        <w:rPr>
          <w:rFonts w:ascii="Times New Roman" w:hAnsi="Times New Roman" w:cs="Times New Roman"/>
          <w:b/>
          <w:i/>
          <w:spacing w:val="5"/>
        </w:rPr>
        <w:softHyphen/>
      </w:r>
      <w:r w:rsidRPr="005E0555">
        <w:rPr>
          <w:rFonts w:ascii="Times New Roman" w:hAnsi="Times New Roman" w:cs="Times New Roman"/>
          <w:b/>
          <w:i/>
          <w:spacing w:val="3"/>
        </w:rPr>
        <w:t>ствами учебного предмета.</w:t>
      </w:r>
    </w:p>
    <w:p w:rsidR="005E0555" w:rsidRPr="005E0555" w:rsidRDefault="005E0555" w:rsidP="005E05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5E0555">
        <w:rPr>
          <w:rFonts w:ascii="Times New Roman" w:hAnsi="Times New Roman" w:cs="Times New Roman"/>
          <w:spacing w:val="6"/>
        </w:rPr>
        <w:t>Изучение английского языка в 11 классе основ</w:t>
      </w:r>
      <w:r w:rsidRPr="005E0555">
        <w:rPr>
          <w:rFonts w:ascii="Times New Roman" w:hAnsi="Times New Roman" w:cs="Times New Roman"/>
          <w:spacing w:val="6"/>
        </w:rPr>
        <w:softHyphen/>
      </w:r>
      <w:r w:rsidRPr="005E0555">
        <w:rPr>
          <w:rFonts w:ascii="Times New Roman" w:hAnsi="Times New Roman" w:cs="Times New Roman"/>
          <w:spacing w:val="4"/>
        </w:rPr>
        <w:t>ной школе направлено на достижение</w:t>
      </w:r>
      <w:r w:rsidRPr="005E0555">
        <w:rPr>
          <w:rFonts w:ascii="Times New Roman" w:hAnsi="Times New Roman" w:cs="Times New Roman"/>
          <w:b/>
          <w:spacing w:val="4"/>
        </w:rPr>
        <w:t xml:space="preserve"> сле</w:t>
      </w:r>
      <w:r w:rsidRPr="005E0555">
        <w:rPr>
          <w:rFonts w:ascii="Times New Roman" w:hAnsi="Times New Roman" w:cs="Times New Roman"/>
          <w:b/>
          <w:spacing w:val="4"/>
        </w:rPr>
        <w:softHyphen/>
      </w:r>
      <w:r w:rsidRPr="005E0555">
        <w:rPr>
          <w:rFonts w:ascii="Times New Roman" w:hAnsi="Times New Roman" w:cs="Times New Roman"/>
          <w:b/>
          <w:spacing w:val="3"/>
        </w:rPr>
        <w:t>дующих целей:</w:t>
      </w:r>
    </w:p>
    <w:p w:rsidR="005E0555" w:rsidRPr="005E0555" w:rsidRDefault="005E0555" w:rsidP="005E055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5E0555">
        <w:rPr>
          <w:rFonts w:ascii="Times New Roman" w:hAnsi="Times New Roman" w:cs="Times New Roman"/>
          <w:b/>
          <w:i/>
        </w:rPr>
        <w:t>Развитие иноязычной коммуникативной компетенции в совокупности её</w:t>
      </w:r>
    </w:p>
    <w:p w:rsidR="005E0555" w:rsidRPr="005E0555" w:rsidRDefault="005E0555" w:rsidP="005E05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E0555">
        <w:rPr>
          <w:rFonts w:ascii="Times New Roman" w:hAnsi="Times New Roman" w:cs="Times New Roman"/>
          <w:b/>
          <w:i/>
        </w:rPr>
        <w:t xml:space="preserve"> составляющих – речевой, языковой, социокультурной, компенсаторной, учебно-познавательной: </w:t>
      </w:r>
    </w:p>
    <w:p w:rsidR="005E0555" w:rsidRPr="005E0555" w:rsidRDefault="005E0555" w:rsidP="005E05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  <w:b/>
          <w:i/>
        </w:rPr>
        <w:t>речевая компетенция</w:t>
      </w:r>
      <w:r w:rsidRPr="005E0555">
        <w:rPr>
          <w:rFonts w:ascii="Times New Roman" w:hAnsi="Times New Roman" w:cs="Times New Roman"/>
        </w:rPr>
        <w:t xml:space="preserve"> – развитие коммуникативных умений в четырёх основных видах речевой деятельности (говорении, </w:t>
      </w:r>
      <w:proofErr w:type="spellStart"/>
      <w:r w:rsidRPr="005E0555">
        <w:rPr>
          <w:rFonts w:ascii="Times New Roman" w:hAnsi="Times New Roman" w:cs="Times New Roman"/>
        </w:rPr>
        <w:t>аудировании</w:t>
      </w:r>
      <w:proofErr w:type="spellEnd"/>
      <w:r w:rsidRPr="005E0555">
        <w:rPr>
          <w:rFonts w:ascii="Times New Roman" w:hAnsi="Times New Roman" w:cs="Times New Roman"/>
        </w:rPr>
        <w:t xml:space="preserve">, чтении, письме): </w:t>
      </w:r>
    </w:p>
    <w:p w:rsidR="005E0555" w:rsidRPr="005E0555" w:rsidRDefault="005E0555" w:rsidP="005E05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умение понимать аутентичные иноязычные тексты (</w:t>
      </w:r>
      <w:proofErr w:type="spellStart"/>
      <w:r w:rsidRPr="005E0555">
        <w:rPr>
          <w:rFonts w:ascii="Times New Roman" w:hAnsi="Times New Roman" w:cs="Times New Roman"/>
        </w:rPr>
        <w:t>аудирование</w:t>
      </w:r>
      <w:proofErr w:type="spellEnd"/>
      <w:r w:rsidRPr="005E0555">
        <w:rPr>
          <w:rFonts w:ascii="Times New Roman" w:hAnsi="Times New Roman" w:cs="Times New Roman"/>
        </w:rPr>
        <w:t xml:space="preserve"> и чтение), в том числе ориентированные на выбранный профиль, </w:t>
      </w:r>
    </w:p>
    <w:p w:rsidR="005E0555" w:rsidRPr="005E0555" w:rsidRDefault="005E0555" w:rsidP="005E05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передавать информацию в связных аргументированных высказываниях (говорение и письмо),</w:t>
      </w:r>
    </w:p>
    <w:p w:rsidR="005E0555" w:rsidRPr="005E0555" w:rsidRDefault="005E0555" w:rsidP="005E05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 xml:space="preserve">планировать свое речевое и неречевое поведение; 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proofErr w:type="gramStart"/>
      <w:r w:rsidRPr="005E0555">
        <w:rPr>
          <w:rFonts w:ascii="Times New Roman" w:hAnsi="Times New Roman" w:cs="Times New Roman"/>
          <w:b/>
          <w:i/>
          <w:spacing w:val="3"/>
        </w:rPr>
        <w:t>языковая компетенция</w:t>
      </w:r>
      <w:r w:rsidRPr="005E0555">
        <w:rPr>
          <w:rFonts w:ascii="Times New Roman" w:hAnsi="Times New Roman" w:cs="Times New Roman"/>
          <w:spacing w:val="3"/>
        </w:rPr>
        <w:t xml:space="preserve"> – овладение новыми языковыми средствами в соответствии с темами и сферами общения, отобранными для основной школы, навыками оперирования этими средствами в коммуникативных целях;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b/>
          <w:i/>
          <w:spacing w:val="3"/>
        </w:rPr>
        <w:t>социокультурная компетенция</w:t>
      </w:r>
      <w:r w:rsidRPr="005E0555">
        <w:rPr>
          <w:rFonts w:ascii="Times New Roman" w:hAnsi="Times New Roman" w:cs="Times New Roman"/>
          <w:spacing w:val="3"/>
        </w:rPr>
        <w:t xml:space="preserve"> – расширение объема </w:t>
      </w:r>
      <w:proofErr w:type="gramStart"/>
      <w:r w:rsidRPr="005E0555">
        <w:rPr>
          <w:rFonts w:ascii="Times New Roman" w:hAnsi="Times New Roman" w:cs="Times New Roman"/>
          <w:spacing w:val="3"/>
        </w:rPr>
        <w:t>знаний</w:t>
      </w:r>
      <w:proofErr w:type="gramEnd"/>
      <w:r w:rsidRPr="005E0555">
        <w:rPr>
          <w:rFonts w:ascii="Times New Roman" w:hAnsi="Times New Roman" w:cs="Times New Roman"/>
          <w:spacing w:val="3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а культуре родной страны и страны изучаемого языка; приобщение учащихся к культуре, традициям и реалиям стран изучаемого иностранного языка в рамках </w:t>
      </w:r>
      <w:r w:rsidRPr="005E0555">
        <w:rPr>
          <w:rFonts w:ascii="Times New Roman" w:hAnsi="Times New Roman" w:cs="Times New Roman"/>
          <w:spacing w:val="3"/>
        </w:rPr>
        <w:lastRenderedPageBreak/>
        <w:t>тем, сфер и ситуаций общения, отвечающих опыту, интересам, психологическим особенностям учащихся основной школы на разных её этапах (5-6-е и 7-9-е классы); формирование умения представлять свою страну, её культуру в условиях иноязычного межкультурного общения;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b/>
          <w:i/>
          <w:spacing w:val="3"/>
        </w:rPr>
        <w:t>компенсаторная компетенция</w:t>
      </w:r>
      <w:r w:rsidRPr="005E0555">
        <w:rPr>
          <w:rFonts w:ascii="Times New Roman" w:hAnsi="Times New Roman" w:cs="Times New Roman"/>
          <w:spacing w:val="3"/>
        </w:rPr>
        <w:t xml:space="preserve"> – развитие умений выходить из положения в условиях дефицита языковых сре</w:t>
      </w:r>
      <w:proofErr w:type="gramStart"/>
      <w:r w:rsidRPr="005E0555">
        <w:rPr>
          <w:rFonts w:ascii="Times New Roman" w:hAnsi="Times New Roman" w:cs="Times New Roman"/>
          <w:spacing w:val="3"/>
        </w:rPr>
        <w:t>дств пр</w:t>
      </w:r>
      <w:proofErr w:type="gramEnd"/>
      <w:r w:rsidRPr="005E0555">
        <w:rPr>
          <w:rFonts w:ascii="Times New Roman" w:hAnsi="Times New Roman" w:cs="Times New Roman"/>
          <w:spacing w:val="3"/>
        </w:rPr>
        <w:t xml:space="preserve">и получении и передаче информации; </w:t>
      </w:r>
    </w:p>
    <w:p w:rsidR="005E0555" w:rsidRPr="005E0555" w:rsidRDefault="005E0555" w:rsidP="005E055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  <w:b/>
          <w:i/>
          <w:spacing w:val="3"/>
        </w:rPr>
        <w:t>учебно-познавательная компетенция</w:t>
      </w:r>
      <w:r w:rsidRPr="005E0555">
        <w:rPr>
          <w:rFonts w:ascii="Times New Roman" w:hAnsi="Times New Roman" w:cs="Times New Roman"/>
          <w:spacing w:val="3"/>
        </w:rPr>
        <w:t xml:space="preserve"> – дальнейшее развитие </w:t>
      </w:r>
      <w:proofErr w:type="gramStart"/>
      <w:r w:rsidRPr="005E0555">
        <w:rPr>
          <w:rFonts w:ascii="Times New Roman" w:hAnsi="Times New Roman" w:cs="Times New Roman"/>
          <w:spacing w:val="3"/>
        </w:rPr>
        <w:t>общих</w:t>
      </w:r>
      <w:proofErr w:type="gramEnd"/>
      <w:r w:rsidRPr="005E0555">
        <w:rPr>
          <w:rFonts w:ascii="Times New Roman" w:hAnsi="Times New Roman" w:cs="Times New Roman"/>
          <w:spacing w:val="3"/>
        </w:rPr>
        <w:t xml:space="preserve"> и специальных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  <w:spacing w:val="3"/>
        </w:rPr>
        <w:t>учебных умений;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5E0555" w:rsidRPr="005E0555" w:rsidRDefault="005E0555" w:rsidP="005E05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Целью обучения иностранным языкам является направленность на развитие языковой личности. Языковая личность складывается из способностей человека осуществлять различные виды речемыслительной деятельности и использовать разного рода коммуникативные роли в условиях социального взаимодействия людей друг с другом и окружающим их миром.</w:t>
      </w:r>
    </w:p>
    <w:p w:rsidR="005E0555" w:rsidRPr="005E0555" w:rsidRDefault="005E0555" w:rsidP="005E05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 xml:space="preserve">Языковой личности присущи такие качества, как творчество, самостоятельность, способность строить взаимодействие и взаимопонимание с партнерами по общению. </w:t>
      </w:r>
    </w:p>
    <w:p w:rsidR="005E0555" w:rsidRPr="005E0555" w:rsidRDefault="005E0555" w:rsidP="005E05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Такое понимание цели означает:</w:t>
      </w:r>
    </w:p>
    <w:p w:rsidR="005E0555" w:rsidRPr="005E0555" w:rsidRDefault="005E0555" w:rsidP="005E0555">
      <w:pPr>
        <w:numPr>
          <w:ilvl w:val="0"/>
          <w:numId w:val="2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овладение детьми языком как средством общения.</w:t>
      </w:r>
    </w:p>
    <w:p w:rsidR="005E0555" w:rsidRPr="005E0555" w:rsidRDefault="005E0555" w:rsidP="005E0555">
      <w:pPr>
        <w:numPr>
          <w:ilvl w:val="0"/>
          <w:numId w:val="2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осознание разных способов оформления мысли.</w:t>
      </w:r>
    </w:p>
    <w:p w:rsidR="005E0555" w:rsidRPr="005E0555" w:rsidRDefault="005E0555" w:rsidP="005E0555">
      <w:pPr>
        <w:numPr>
          <w:ilvl w:val="0"/>
          <w:numId w:val="2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 xml:space="preserve">усвоение различной внеязыковой информации, связанной с миром зарубежных сверстников, т.е. умение сопоставлять родной язык </w:t>
      </w:r>
      <w:proofErr w:type="gramStart"/>
      <w:r w:rsidRPr="005E0555">
        <w:rPr>
          <w:rFonts w:ascii="Times New Roman" w:hAnsi="Times New Roman" w:cs="Times New Roman"/>
        </w:rPr>
        <w:t>с</w:t>
      </w:r>
      <w:proofErr w:type="gramEnd"/>
      <w:r w:rsidRPr="005E0555">
        <w:rPr>
          <w:rFonts w:ascii="Times New Roman" w:hAnsi="Times New Roman" w:cs="Times New Roman"/>
        </w:rPr>
        <w:t xml:space="preserve"> изучаемым. </w:t>
      </w:r>
    </w:p>
    <w:p w:rsidR="005E0555" w:rsidRPr="005E0555" w:rsidRDefault="005E0555" w:rsidP="005E0555">
      <w:pPr>
        <w:numPr>
          <w:ilvl w:val="0"/>
          <w:numId w:val="2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развитие таких качеств, которые необходимы для адекватного общения и взаимопонимания культуры истории, традиции изучаемого языка.</w:t>
      </w:r>
    </w:p>
    <w:p w:rsidR="005E0555" w:rsidRPr="005E0555" w:rsidRDefault="005E0555" w:rsidP="005E0555">
      <w:pPr>
        <w:numPr>
          <w:ilvl w:val="0"/>
          <w:numId w:val="2"/>
        </w:numPr>
        <w:tabs>
          <w:tab w:val="clear" w:pos="15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расширение кругозора учащихся повышение их общей культуры.</w:t>
      </w:r>
    </w:p>
    <w:p w:rsidR="005E0555" w:rsidRPr="005E0555" w:rsidRDefault="005E0555" w:rsidP="005E05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 xml:space="preserve"> Таким образом, формирование языковой личности предполагает формирование коммуникативной и межкультурной компетенций.      </w:t>
      </w:r>
    </w:p>
    <w:p w:rsidR="005E0555" w:rsidRPr="005E0555" w:rsidRDefault="005E0555" w:rsidP="005E05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  <w:i/>
        </w:rPr>
        <w:t>Межкультурная компетенция – это способность и готовность принимать участие в диалоге культур.</w:t>
      </w:r>
      <w:r w:rsidRPr="005E0555">
        <w:rPr>
          <w:rFonts w:ascii="Times New Roman" w:hAnsi="Times New Roman" w:cs="Times New Roman"/>
        </w:rPr>
        <w:t xml:space="preserve"> Она предполагает: воспитание у школьников (уважение к своей и чужой культуре); понимание чужого образа жизни; расширение индивидуальной картины мира; развитие способности употреблять язык в аутентичных ситуациях межкультурного общения.</w:t>
      </w:r>
    </w:p>
    <w:p w:rsidR="005E0555" w:rsidRPr="005E0555" w:rsidRDefault="005E0555" w:rsidP="005E05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5E0555">
        <w:rPr>
          <w:rFonts w:ascii="Times New Roman" w:hAnsi="Times New Roman" w:cs="Times New Roman"/>
        </w:rPr>
        <w:t xml:space="preserve">Развитие коммуникативной компетенции составляет </w:t>
      </w:r>
      <w:r w:rsidRPr="005E0555">
        <w:rPr>
          <w:rFonts w:ascii="Times New Roman" w:hAnsi="Times New Roman" w:cs="Times New Roman"/>
          <w:i/>
        </w:rPr>
        <w:t>прагматический (практический) аспе</w:t>
      </w:r>
      <w:proofErr w:type="gramStart"/>
      <w:r w:rsidRPr="005E0555">
        <w:rPr>
          <w:rFonts w:ascii="Times New Roman" w:hAnsi="Times New Roman" w:cs="Times New Roman"/>
          <w:i/>
        </w:rPr>
        <w:t>кт стр</w:t>
      </w:r>
      <w:proofErr w:type="gramEnd"/>
      <w:r w:rsidRPr="005E0555">
        <w:rPr>
          <w:rFonts w:ascii="Times New Roman" w:hAnsi="Times New Roman" w:cs="Times New Roman"/>
          <w:i/>
        </w:rPr>
        <w:t>атегической цели</w:t>
      </w:r>
      <w:r w:rsidRPr="005E0555">
        <w:rPr>
          <w:rFonts w:ascii="Times New Roman" w:hAnsi="Times New Roman" w:cs="Times New Roman"/>
        </w:rPr>
        <w:t xml:space="preserve"> и предполагает: </w:t>
      </w:r>
      <w:r w:rsidRPr="005E0555">
        <w:rPr>
          <w:rFonts w:ascii="Times New Roman" w:hAnsi="Times New Roman" w:cs="Times New Roman"/>
          <w:i/>
        </w:rPr>
        <w:t>знание языковых средств общения, способность приобщиться к социокультурным ценностям страны.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E0555">
        <w:rPr>
          <w:rFonts w:ascii="Times New Roman" w:hAnsi="Times New Roman" w:cs="Times New Roman"/>
        </w:rPr>
        <w:t>Основными</w:t>
      </w:r>
      <w:r w:rsidR="00143953">
        <w:rPr>
          <w:rFonts w:ascii="Times New Roman" w:hAnsi="Times New Roman" w:cs="Times New Roman"/>
        </w:rPr>
        <w:t xml:space="preserve"> </w:t>
      </w:r>
      <w:r w:rsidRPr="005E0555">
        <w:rPr>
          <w:rFonts w:ascii="Times New Roman" w:hAnsi="Times New Roman" w:cs="Times New Roman"/>
          <w:b/>
        </w:rPr>
        <w:t>задачами для 11 класса</w:t>
      </w:r>
      <w:r w:rsidR="00143953">
        <w:rPr>
          <w:rFonts w:ascii="Times New Roman" w:hAnsi="Times New Roman" w:cs="Times New Roman"/>
          <w:b/>
        </w:rPr>
        <w:t xml:space="preserve"> </w:t>
      </w:r>
      <w:r w:rsidRPr="005E0555">
        <w:rPr>
          <w:rFonts w:ascii="Times New Roman" w:hAnsi="Times New Roman" w:cs="Times New Roman"/>
        </w:rPr>
        <w:t>являются:</w:t>
      </w:r>
    </w:p>
    <w:p w:rsidR="005E0555" w:rsidRPr="005E0555" w:rsidRDefault="005E0555" w:rsidP="005E0555">
      <w:pPr>
        <w:numPr>
          <w:ilvl w:val="0"/>
          <w:numId w:val="3"/>
        </w:numPr>
        <w:tabs>
          <w:tab w:val="clear" w:pos="150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E0555">
        <w:rPr>
          <w:rFonts w:ascii="Times New Roman" w:hAnsi="Times New Roman" w:cs="Times New Roman"/>
          <w:i/>
        </w:rPr>
        <w:t>Языковые и коммуникативные задачи:</w:t>
      </w:r>
    </w:p>
    <w:p w:rsidR="005E0555" w:rsidRPr="005E0555" w:rsidRDefault="005E0555" w:rsidP="005E0555">
      <w:pPr>
        <w:numPr>
          <w:ilvl w:val="0"/>
          <w:numId w:val="4"/>
        </w:numPr>
        <w:tabs>
          <w:tab w:val="clear" w:pos="150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расширить и углубить знания и умения, приобретенные в предыдущие годы общения;</w:t>
      </w:r>
    </w:p>
    <w:p w:rsidR="005E0555" w:rsidRPr="005E0555" w:rsidRDefault="005E0555" w:rsidP="005E0555">
      <w:pPr>
        <w:numPr>
          <w:ilvl w:val="0"/>
          <w:numId w:val="4"/>
        </w:numPr>
        <w:tabs>
          <w:tab w:val="clear" w:pos="150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совершенствовать способность устной речи и письменного общения, выражая свое личное мнение, вырабатывать эмоции и чувства, развивать мышление, воображение, память.</w:t>
      </w:r>
    </w:p>
    <w:p w:rsidR="005E0555" w:rsidRPr="005E0555" w:rsidRDefault="005E0555" w:rsidP="005E0555">
      <w:pPr>
        <w:numPr>
          <w:ilvl w:val="0"/>
          <w:numId w:val="3"/>
        </w:numPr>
        <w:tabs>
          <w:tab w:val="clear" w:pos="150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E0555">
        <w:rPr>
          <w:rFonts w:ascii="Times New Roman" w:hAnsi="Times New Roman" w:cs="Times New Roman"/>
          <w:i/>
        </w:rPr>
        <w:t>Культурные и межкультурные задачи:</w:t>
      </w:r>
    </w:p>
    <w:p w:rsidR="005E0555" w:rsidRPr="005E0555" w:rsidRDefault="005E0555" w:rsidP="005E0555">
      <w:pPr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ознакомить с лингвистическим и культурным многообразием Британии, вкладом изучаемых и англоговорящих стран в мировую культуру.</w:t>
      </w:r>
    </w:p>
    <w:p w:rsidR="005E0555" w:rsidRPr="005E0555" w:rsidRDefault="005E0555" w:rsidP="005E0555">
      <w:pPr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ознакомить с социокультурным портретом Британии.</w:t>
      </w:r>
    </w:p>
    <w:p w:rsidR="005E0555" w:rsidRPr="005E0555" w:rsidRDefault="005E0555" w:rsidP="005E0555">
      <w:pPr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расширить индивидуальную картину мира; развить способности употреблять язык в аутентичных ситуациях межкультурного общения.</w:t>
      </w:r>
    </w:p>
    <w:p w:rsidR="005E0555" w:rsidRPr="005E0555" w:rsidRDefault="005E0555" w:rsidP="005E0555">
      <w:pPr>
        <w:numPr>
          <w:ilvl w:val="0"/>
          <w:numId w:val="3"/>
        </w:numPr>
        <w:tabs>
          <w:tab w:val="clear" w:pos="150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E0555">
        <w:rPr>
          <w:rFonts w:ascii="Times New Roman" w:hAnsi="Times New Roman" w:cs="Times New Roman"/>
          <w:i/>
        </w:rPr>
        <w:t>Образовательные задачи:</w:t>
      </w:r>
    </w:p>
    <w:p w:rsidR="005E0555" w:rsidRPr="005E0555" w:rsidRDefault="005E0555" w:rsidP="005E0555">
      <w:pPr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lastRenderedPageBreak/>
        <w:t>расширять опыт учащихся, их кругозор и общеобразовательную компетенцию.</w:t>
      </w:r>
    </w:p>
    <w:p w:rsidR="005E0555" w:rsidRPr="005E0555" w:rsidRDefault="005E0555" w:rsidP="005E0555">
      <w:pPr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 xml:space="preserve">способность приобретению прочных базовых знаний о стране изучаемого языка и англоговорящих странах, их истории, географии, культуре, искусстве, традициях, обычаях и реалиях. </w:t>
      </w:r>
    </w:p>
    <w:p w:rsidR="005E0555" w:rsidRPr="005E0555" w:rsidRDefault="005E0555" w:rsidP="005E0555">
      <w:pPr>
        <w:numPr>
          <w:ilvl w:val="0"/>
          <w:numId w:val="3"/>
        </w:numPr>
        <w:tabs>
          <w:tab w:val="clear" w:pos="150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E0555">
        <w:rPr>
          <w:rFonts w:ascii="Times New Roman" w:hAnsi="Times New Roman" w:cs="Times New Roman"/>
          <w:i/>
        </w:rPr>
        <w:t>Социокультурное развитие учащихся способствует:</w:t>
      </w:r>
    </w:p>
    <w:p w:rsidR="005E0555" w:rsidRPr="005E0555" w:rsidRDefault="005E0555" w:rsidP="005E0555">
      <w:pPr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пониманию взаимосвязи между сложившимися образцами поведения и традициями, ценностями, отношениями присущими культуре изучаемого языка.</w:t>
      </w:r>
    </w:p>
    <w:p w:rsidR="005E0555" w:rsidRPr="005E0555" w:rsidRDefault="005E0555" w:rsidP="005E0555">
      <w:pPr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пониманию взаимосвязи между идеологией и продуктами материальной и духовной культуры страны изучаемого языка.</w:t>
      </w:r>
    </w:p>
    <w:p w:rsidR="005E0555" w:rsidRPr="005E0555" w:rsidRDefault="005E0555" w:rsidP="005E0555">
      <w:pPr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осознанию роли родного языка и культуры в развитии общечеловеческой культуры.</w:t>
      </w:r>
    </w:p>
    <w:p w:rsidR="005E0555" w:rsidRPr="005E0555" w:rsidRDefault="005E0555" w:rsidP="005E0555">
      <w:pPr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формированию аналитического подхода к изучению зарубежной культуры в сопоставлении с культурой своей страны.</w:t>
      </w:r>
    </w:p>
    <w:p w:rsidR="005E0555" w:rsidRPr="005E0555" w:rsidRDefault="005E0555" w:rsidP="005E0555">
      <w:pPr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развитию языковой культуры у учащихся описания реалий страны изучаемого языка и реалий российской жизни на иностранном языке.</w:t>
      </w:r>
    </w:p>
    <w:p w:rsidR="005E0555" w:rsidRPr="005E0555" w:rsidRDefault="005E0555" w:rsidP="005E0555">
      <w:pPr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формированию оценочно-эмоционального отношения к миру.</w:t>
      </w:r>
    </w:p>
    <w:p w:rsidR="005E0555" w:rsidRPr="005E0555" w:rsidRDefault="005E0555" w:rsidP="005E055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  <w:b/>
          <w:i/>
        </w:rPr>
        <w:t>Развитие и воспитание у школьников понимания важности изучения</w:t>
      </w:r>
    </w:p>
    <w:p w:rsidR="005E0555" w:rsidRPr="005E0555" w:rsidRDefault="005E0555" w:rsidP="005E05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  <w:b/>
          <w:i/>
        </w:rPr>
        <w:t xml:space="preserve"> иностранного языка</w:t>
      </w:r>
      <w:r w:rsidRPr="005E0555">
        <w:rPr>
          <w:rFonts w:ascii="Times New Roman" w:hAnsi="Times New Roman" w:cs="Times New Roman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E0555">
        <w:rPr>
          <w:rFonts w:ascii="Times New Roman" w:hAnsi="Times New Roman" w:cs="Times New Roman"/>
        </w:rPr>
        <w:t>ств гр</w:t>
      </w:r>
      <w:proofErr w:type="gramEnd"/>
      <w:r w:rsidRPr="005E0555">
        <w:rPr>
          <w:rFonts w:ascii="Times New Roman" w:hAnsi="Times New Roman" w:cs="Times New Roman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E0555" w:rsidRPr="005E0555" w:rsidRDefault="005E0555" w:rsidP="005E0555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b/>
        </w:rPr>
      </w:pPr>
      <w:r w:rsidRPr="005E0555">
        <w:rPr>
          <w:rFonts w:ascii="Times New Roman" w:hAnsi="Times New Roman" w:cs="Times New Roman"/>
          <w:spacing w:val="-3"/>
        </w:rPr>
        <w:t>В основе построения данного курса лежат сле</w:t>
      </w:r>
      <w:r w:rsidRPr="005E0555">
        <w:rPr>
          <w:rFonts w:ascii="Times New Roman" w:hAnsi="Times New Roman" w:cs="Times New Roman"/>
          <w:spacing w:val="-3"/>
        </w:rPr>
        <w:softHyphen/>
      </w:r>
      <w:r w:rsidRPr="005E0555">
        <w:rPr>
          <w:rFonts w:ascii="Times New Roman" w:hAnsi="Times New Roman" w:cs="Times New Roman"/>
          <w:spacing w:val="-1"/>
        </w:rPr>
        <w:t>дующие</w:t>
      </w:r>
      <w:r w:rsidRPr="005E0555">
        <w:rPr>
          <w:rFonts w:ascii="Times New Roman" w:hAnsi="Times New Roman" w:cs="Times New Roman"/>
          <w:b/>
          <w:spacing w:val="-1"/>
        </w:rPr>
        <w:t xml:space="preserve"> принципы: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сознательность в изучении языковых и речевых особенностей иностранного языка;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посильность, что проявляется в строгом дози</w:t>
      </w:r>
      <w:r w:rsidRPr="005E0555">
        <w:rPr>
          <w:rFonts w:ascii="Times New Roman" w:hAnsi="Times New Roman" w:cs="Times New Roman"/>
          <w:spacing w:val="3"/>
        </w:rPr>
        <w:softHyphen/>
        <w:t xml:space="preserve">ровании и </w:t>
      </w:r>
      <w:proofErr w:type="spellStart"/>
      <w:r w:rsidRPr="005E0555">
        <w:rPr>
          <w:rFonts w:ascii="Times New Roman" w:hAnsi="Times New Roman" w:cs="Times New Roman"/>
          <w:spacing w:val="3"/>
        </w:rPr>
        <w:t>поэтапности</w:t>
      </w:r>
      <w:proofErr w:type="spellEnd"/>
      <w:r w:rsidRPr="005E0555">
        <w:rPr>
          <w:rFonts w:ascii="Times New Roman" w:hAnsi="Times New Roman" w:cs="Times New Roman"/>
          <w:spacing w:val="3"/>
        </w:rPr>
        <w:t xml:space="preserve"> формирования навыков и умений;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образовательная и воспитательная ценность содержания предлагаемых упражнений и зада</w:t>
      </w:r>
      <w:r w:rsidRPr="005E0555">
        <w:rPr>
          <w:rFonts w:ascii="Times New Roman" w:hAnsi="Times New Roman" w:cs="Times New Roman"/>
          <w:spacing w:val="3"/>
        </w:rPr>
        <w:softHyphen/>
        <w:t>ний;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социокультурная направленность;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proofErr w:type="spellStart"/>
      <w:r w:rsidRPr="005E0555">
        <w:rPr>
          <w:rFonts w:ascii="Times New Roman" w:hAnsi="Times New Roman" w:cs="Times New Roman"/>
          <w:spacing w:val="3"/>
        </w:rPr>
        <w:t>междисциплинарность</w:t>
      </w:r>
      <w:proofErr w:type="spellEnd"/>
      <w:r w:rsidRPr="005E0555">
        <w:rPr>
          <w:rFonts w:ascii="Times New Roman" w:hAnsi="Times New Roman" w:cs="Times New Roman"/>
          <w:spacing w:val="3"/>
        </w:rPr>
        <w:t xml:space="preserve"> в отборе учебного материала;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мыслительная активность учащихся в процессе выполнения учебных, коммуникативных, проблемных и проектных заданий;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наглядность (изобразительная, действием, му</w:t>
      </w:r>
      <w:r w:rsidRPr="005E0555">
        <w:rPr>
          <w:rFonts w:ascii="Times New Roman" w:hAnsi="Times New Roman" w:cs="Times New Roman"/>
          <w:spacing w:val="3"/>
        </w:rPr>
        <w:softHyphen/>
        <w:t>зыкальная, эмоционально-образная);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дифференциация и интеграция, что определяет переход от простых изолированных навыков в отдельных видах речевой деятельности к более сложным и интегративным коммуникативным действиям;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автономия учащихся, их инициатива в поиске правильного решения при столкновении с трудностями и ошибками в процессе овладения иностранным языком;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многократность повторения изученных языко</w:t>
      </w:r>
      <w:r w:rsidRPr="005E0555">
        <w:rPr>
          <w:rFonts w:ascii="Times New Roman" w:hAnsi="Times New Roman" w:cs="Times New Roman"/>
          <w:spacing w:val="3"/>
        </w:rPr>
        <w:softHyphen/>
        <w:t>вых структур и речевых моделей;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опора на родной язык (с последовательным уменьшением доли его использования в процес</w:t>
      </w:r>
      <w:r w:rsidRPr="005E0555">
        <w:rPr>
          <w:rFonts w:ascii="Times New Roman" w:hAnsi="Times New Roman" w:cs="Times New Roman"/>
          <w:spacing w:val="3"/>
        </w:rPr>
        <w:softHyphen/>
        <w:t>се изучения курса);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постоянная обратная связь.</w:t>
      </w:r>
    </w:p>
    <w:p w:rsidR="005E0555" w:rsidRPr="005E0555" w:rsidRDefault="005E0555" w:rsidP="005E0555">
      <w:pPr>
        <w:shd w:val="clear" w:color="auto" w:fill="FFFFFF"/>
        <w:tabs>
          <w:tab w:val="left" w:pos="310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5E0555">
        <w:rPr>
          <w:rFonts w:ascii="Times New Roman" w:hAnsi="Times New Roman" w:cs="Times New Roman"/>
          <w:b/>
          <w:i/>
          <w:u w:val="single"/>
        </w:rPr>
        <w:t>Межпредметные</w:t>
      </w:r>
      <w:proofErr w:type="spellEnd"/>
      <w:r w:rsidRPr="005E0555">
        <w:rPr>
          <w:rFonts w:ascii="Times New Roman" w:hAnsi="Times New Roman" w:cs="Times New Roman"/>
          <w:b/>
          <w:i/>
          <w:u w:val="single"/>
        </w:rPr>
        <w:t xml:space="preserve"> связи</w:t>
      </w:r>
    </w:p>
    <w:p w:rsidR="005E0555" w:rsidRPr="005E0555" w:rsidRDefault="005E0555" w:rsidP="005E0555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w w:val="107"/>
        </w:rPr>
      </w:pPr>
      <w:r w:rsidRPr="005E0555">
        <w:rPr>
          <w:rFonts w:ascii="Times New Roman" w:hAnsi="Times New Roman" w:cs="Times New Roman"/>
          <w:spacing w:val="-2"/>
          <w:w w:val="107"/>
        </w:rPr>
        <w:t>Развитие сюжета, усложнение ситуаций, в которых оказываются главные герои повествования, предполагает использование учащимися знаний и умений, приобретенных в процессе изучения других предметов школьного цикла. Большая часть упражнений учебника направлена на развитие логического мышления. Для того чтобы их проделать, учащимся придется использовать не только знание иностранного языка, но и логику.</w:t>
      </w:r>
    </w:p>
    <w:p w:rsidR="005E0555" w:rsidRPr="005E0555" w:rsidRDefault="005E0555" w:rsidP="005E0555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w w:val="107"/>
        </w:rPr>
      </w:pPr>
      <w:r w:rsidRPr="005E0555">
        <w:rPr>
          <w:rFonts w:ascii="Times New Roman" w:hAnsi="Times New Roman" w:cs="Times New Roman"/>
          <w:spacing w:val="-2"/>
          <w:w w:val="107"/>
        </w:rPr>
        <w:t>Таким образом, при изучении курса прослеживаются связи со следующими предметами:</w:t>
      </w:r>
    </w:p>
    <w:p w:rsidR="005E0555" w:rsidRPr="005E0555" w:rsidRDefault="005E0555" w:rsidP="005E0555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3"/>
        </w:rPr>
      </w:pPr>
      <w:r w:rsidRPr="005E0555">
        <w:rPr>
          <w:rFonts w:ascii="Times New Roman" w:hAnsi="Times New Roman" w:cs="Times New Roman"/>
          <w:spacing w:val="-3"/>
        </w:rPr>
        <w:lastRenderedPageBreak/>
        <w:t xml:space="preserve">- </w:t>
      </w:r>
      <w:r w:rsidRPr="005E0555">
        <w:rPr>
          <w:rFonts w:ascii="Times New Roman" w:hAnsi="Times New Roman" w:cs="Times New Roman"/>
          <w:b/>
          <w:i/>
          <w:spacing w:val="-3"/>
        </w:rPr>
        <w:t>Математика: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 xml:space="preserve">(логическое мышление); 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5E0555">
        <w:rPr>
          <w:rFonts w:ascii="Times New Roman" w:hAnsi="Times New Roman" w:cs="Times New Roman"/>
          <w:spacing w:val="3"/>
        </w:rPr>
        <w:t>денежные единицы Британии, перевод курса валют, сложение английских денег;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5E0555">
        <w:rPr>
          <w:rFonts w:ascii="Times New Roman" w:hAnsi="Times New Roman" w:cs="Times New Roman"/>
          <w:spacing w:val="3"/>
        </w:rPr>
        <w:t>процентные вычисления и т.д.</w:t>
      </w:r>
    </w:p>
    <w:p w:rsidR="005E0555" w:rsidRPr="005E0555" w:rsidRDefault="005E0555" w:rsidP="005E0555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5E0555">
        <w:rPr>
          <w:rFonts w:ascii="Times New Roman" w:hAnsi="Times New Roman" w:cs="Times New Roman"/>
          <w:spacing w:val="-3"/>
        </w:rPr>
        <w:t xml:space="preserve">- </w:t>
      </w:r>
      <w:r w:rsidRPr="005E0555">
        <w:rPr>
          <w:rFonts w:ascii="Times New Roman" w:hAnsi="Times New Roman" w:cs="Times New Roman"/>
          <w:b/>
          <w:i/>
          <w:spacing w:val="-3"/>
        </w:rPr>
        <w:t>История: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хронологические даты;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 xml:space="preserve">политическая система; 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музей естественной истории;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история возникновения субкультур;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важные события в истории Англии 19-20 веках;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5E0555">
        <w:rPr>
          <w:rFonts w:ascii="Times New Roman" w:hAnsi="Times New Roman" w:cs="Times New Roman"/>
          <w:spacing w:val="3"/>
        </w:rPr>
        <w:t xml:space="preserve">жизнь в </w:t>
      </w:r>
      <w:proofErr w:type="spellStart"/>
      <w:r w:rsidRPr="005E0555">
        <w:rPr>
          <w:rFonts w:ascii="Times New Roman" w:hAnsi="Times New Roman" w:cs="Times New Roman"/>
          <w:spacing w:val="3"/>
        </w:rPr>
        <w:t>Великабритании</w:t>
      </w:r>
      <w:proofErr w:type="spellEnd"/>
      <w:r w:rsidRPr="005E0555">
        <w:rPr>
          <w:rFonts w:ascii="Times New Roman" w:hAnsi="Times New Roman" w:cs="Times New Roman"/>
          <w:spacing w:val="3"/>
        </w:rPr>
        <w:t>, Америке, Германии и России в 19 веке.</w:t>
      </w:r>
    </w:p>
    <w:p w:rsidR="005E0555" w:rsidRPr="005E0555" w:rsidRDefault="005E0555" w:rsidP="005E0555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5E0555">
        <w:rPr>
          <w:rFonts w:ascii="Times New Roman" w:hAnsi="Times New Roman" w:cs="Times New Roman"/>
          <w:b/>
          <w:spacing w:val="-3"/>
        </w:rPr>
        <w:t xml:space="preserve">- </w:t>
      </w:r>
      <w:r w:rsidRPr="005E0555">
        <w:rPr>
          <w:rFonts w:ascii="Times New Roman" w:hAnsi="Times New Roman" w:cs="Times New Roman"/>
          <w:b/>
          <w:i/>
          <w:spacing w:val="-3"/>
        </w:rPr>
        <w:t>Литература: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Вильям Шекспир, Александр Пушкин;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написание трагедий (театральные постановки);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5E0555">
        <w:rPr>
          <w:rFonts w:ascii="Times New Roman" w:hAnsi="Times New Roman" w:cs="Times New Roman"/>
          <w:spacing w:val="-3"/>
        </w:rPr>
        <w:t>кинематография.</w:t>
      </w:r>
    </w:p>
    <w:p w:rsidR="005E0555" w:rsidRPr="005E0555" w:rsidRDefault="005E0555" w:rsidP="005E0555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5E0555">
        <w:rPr>
          <w:rFonts w:ascii="Times New Roman" w:hAnsi="Times New Roman" w:cs="Times New Roman"/>
          <w:b/>
          <w:i/>
          <w:spacing w:val="-3"/>
        </w:rPr>
        <w:t>- МХК</w:t>
      </w:r>
      <w:r w:rsidRPr="005E0555">
        <w:rPr>
          <w:rFonts w:ascii="Times New Roman" w:hAnsi="Times New Roman" w:cs="Times New Roman"/>
          <w:spacing w:val="-3"/>
        </w:rPr>
        <w:t xml:space="preserve"> (мировая художественная литература): 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термины обращения к титулованной особе;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особенности английской архитектуры;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празднование различных праздников;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история жизни подростков;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празднование Рождества в Англии и в России и традиции, связанные с ним;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особенности жизни и быта Англичан;</w:t>
      </w:r>
    </w:p>
    <w:p w:rsidR="005E0555" w:rsidRPr="005E0555" w:rsidRDefault="005E0555" w:rsidP="005E0555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5E0555">
        <w:rPr>
          <w:rFonts w:ascii="Times New Roman" w:hAnsi="Times New Roman" w:cs="Times New Roman"/>
          <w:b/>
          <w:i/>
          <w:spacing w:val="-3"/>
        </w:rPr>
        <w:t>- География: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 xml:space="preserve">города Англии, Америки, России; 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 xml:space="preserve">достопримечательности Лондона, его улицы, вокзалы; </w:t>
      </w:r>
    </w:p>
    <w:p w:rsidR="005E0555" w:rsidRPr="005E0555" w:rsidRDefault="005E0555" w:rsidP="005E055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5E0555">
        <w:rPr>
          <w:rFonts w:ascii="Times New Roman" w:hAnsi="Times New Roman" w:cs="Times New Roman"/>
          <w:spacing w:val="3"/>
        </w:rPr>
        <w:t>расположение социальных служб в разных странах.</w:t>
      </w:r>
    </w:p>
    <w:p w:rsidR="005E0555" w:rsidRPr="005E0555" w:rsidRDefault="005E0555" w:rsidP="005E0555">
      <w:pPr>
        <w:jc w:val="center"/>
        <w:rPr>
          <w:rFonts w:ascii="Times New Roman" w:hAnsi="Times New Roman" w:cs="Times New Roman"/>
          <w:b/>
        </w:rPr>
      </w:pPr>
      <w:r w:rsidRPr="005E0555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5E0555" w:rsidRPr="005E0555" w:rsidRDefault="005E0555" w:rsidP="005E0555">
      <w:pPr>
        <w:pStyle w:val="a4"/>
        <w:jc w:val="both"/>
        <w:rPr>
          <w:b/>
          <w:sz w:val="22"/>
          <w:szCs w:val="22"/>
        </w:rPr>
      </w:pPr>
      <w:r w:rsidRPr="005E0555">
        <w:rPr>
          <w:b/>
          <w:sz w:val="22"/>
          <w:szCs w:val="22"/>
        </w:rPr>
        <w:t>РЕЧЕВЫЕ УМЕНИЯ</w:t>
      </w:r>
    </w:p>
    <w:p w:rsidR="005E0555" w:rsidRPr="005E0555" w:rsidRDefault="005E0555" w:rsidP="005E0555">
      <w:pPr>
        <w:pStyle w:val="a4"/>
        <w:jc w:val="both"/>
        <w:rPr>
          <w:b/>
          <w:sz w:val="22"/>
          <w:szCs w:val="22"/>
        </w:rPr>
      </w:pPr>
      <w:r w:rsidRPr="005E0555">
        <w:rPr>
          <w:b/>
          <w:sz w:val="22"/>
          <w:szCs w:val="22"/>
        </w:rPr>
        <w:t>Говорение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sz w:val="22"/>
          <w:szCs w:val="22"/>
        </w:rPr>
        <w:t>Диалогическая речь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sz w:val="22"/>
          <w:szCs w:val="22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Развитие умений:</w:t>
      </w:r>
    </w:p>
    <w:p w:rsidR="005E0555" w:rsidRPr="005E0555" w:rsidRDefault="005E0555" w:rsidP="005E055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lastRenderedPageBreak/>
        <w:t>участвовать в беседе/дискуссии на знакомую тему,</w:t>
      </w:r>
    </w:p>
    <w:p w:rsidR="005E0555" w:rsidRPr="005E0555" w:rsidRDefault="005E0555" w:rsidP="005E055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осуществлять запрос информации,</w:t>
      </w:r>
    </w:p>
    <w:p w:rsidR="005E0555" w:rsidRPr="005E0555" w:rsidRDefault="005E0555" w:rsidP="005E055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обращаться за разъяснениями,</w:t>
      </w:r>
    </w:p>
    <w:p w:rsidR="005E0555" w:rsidRPr="005E0555" w:rsidRDefault="005E0555" w:rsidP="005E055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выражать свое отношение к высказыванию партнера, свое мнение по обсуждаемой теме.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sz w:val="22"/>
          <w:szCs w:val="22"/>
        </w:rPr>
        <w:t>Объем диалогов – до 6–7 реплик со стороны каждого учащегося.</w:t>
      </w:r>
    </w:p>
    <w:p w:rsidR="005E0555" w:rsidRPr="005E0555" w:rsidRDefault="005E0555" w:rsidP="005E0555">
      <w:pPr>
        <w:pStyle w:val="a4"/>
        <w:jc w:val="both"/>
        <w:rPr>
          <w:b/>
          <w:sz w:val="22"/>
          <w:szCs w:val="22"/>
        </w:rPr>
      </w:pPr>
      <w:r w:rsidRPr="005E0555">
        <w:rPr>
          <w:b/>
          <w:sz w:val="22"/>
          <w:szCs w:val="22"/>
        </w:rPr>
        <w:t>Монологическая речь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proofErr w:type="gramStart"/>
      <w:r w:rsidRPr="005E0555">
        <w:rPr>
          <w:sz w:val="22"/>
          <w:szCs w:val="22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5E0555" w:rsidRPr="005E0555" w:rsidRDefault="005E0555" w:rsidP="005E0555">
      <w:pPr>
        <w:pStyle w:val="a4"/>
        <w:jc w:val="both"/>
        <w:rPr>
          <w:b/>
          <w:sz w:val="22"/>
          <w:szCs w:val="22"/>
        </w:rPr>
      </w:pPr>
      <w:r w:rsidRPr="005E0555">
        <w:rPr>
          <w:b/>
          <w:sz w:val="22"/>
          <w:szCs w:val="22"/>
        </w:rPr>
        <w:t>Развитие умений: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sz w:val="22"/>
          <w:szCs w:val="22"/>
        </w:rPr>
        <w:t>делать сообщения, содержащие наиболее важную информацию по теме/проблеме;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sz w:val="22"/>
          <w:szCs w:val="22"/>
        </w:rPr>
        <w:t>кратко передавать содержание полученной информации;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sz w:val="22"/>
          <w:szCs w:val="22"/>
        </w:rPr>
        <w:t>рассказывать о себе, своем окружении, своих планах, обосновывая свои намерения/поступки;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sz w:val="22"/>
          <w:szCs w:val="22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sz w:val="22"/>
          <w:szCs w:val="22"/>
        </w:rPr>
        <w:t>Объем монологического высказывания 12–15 фраз.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E0555">
        <w:rPr>
          <w:rFonts w:ascii="Times New Roman" w:hAnsi="Times New Roman" w:cs="Times New Roman"/>
        </w:rPr>
        <w:t>Аудирование</w:t>
      </w:r>
      <w:proofErr w:type="spellEnd"/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5E0555" w:rsidRPr="005E0555" w:rsidRDefault="005E0555" w:rsidP="005E055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5E0555">
        <w:rPr>
          <w:rFonts w:ascii="Times New Roman" w:hAnsi="Times New Roman" w:cs="Times New Roman"/>
        </w:rPr>
        <w:t>теле</w:t>
      </w:r>
      <w:proofErr w:type="gramEnd"/>
      <w:r w:rsidRPr="005E0555">
        <w:rPr>
          <w:rFonts w:ascii="Times New Roman" w:hAnsi="Times New Roman" w:cs="Times New Roman"/>
        </w:rPr>
        <w:t>- и радиопередач в рамках изучаемых тем;</w:t>
      </w:r>
    </w:p>
    <w:p w:rsidR="005E0555" w:rsidRPr="005E0555" w:rsidRDefault="005E0555" w:rsidP="005E055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выборочного понимания необходимой информации в объявлениях и информационной рекламе;</w:t>
      </w:r>
    </w:p>
    <w:p w:rsidR="005E0555" w:rsidRPr="005E0555" w:rsidRDefault="005E0555" w:rsidP="005E055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 xml:space="preserve">относительно полного понимания высказываний собеседника </w:t>
      </w:r>
      <w:proofErr w:type="gramStart"/>
      <w:r w:rsidRPr="005E0555">
        <w:rPr>
          <w:rFonts w:ascii="Times New Roman" w:hAnsi="Times New Roman" w:cs="Times New Roman"/>
        </w:rPr>
        <w:t>в</w:t>
      </w:r>
      <w:proofErr w:type="gramEnd"/>
    </w:p>
    <w:p w:rsidR="005E0555" w:rsidRPr="005E0555" w:rsidRDefault="005E0555" w:rsidP="005E055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 xml:space="preserve">наиболее распространенных стандартных </w:t>
      </w:r>
      <w:proofErr w:type="gramStart"/>
      <w:r w:rsidRPr="005E0555">
        <w:rPr>
          <w:rFonts w:ascii="Times New Roman" w:hAnsi="Times New Roman" w:cs="Times New Roman"/>
        </w:rPr>
        <w:t>ситуациях</w:t>
      </w:r>
      <w:proofErr w:type="gramEnd"/>
      <w:r w:rsidRPr="005E0555">
        <w:rPr>
          <w:rFonts w:ascii="Times New Roman" w:hAnsi="Times New Roman" w:cs="Times New Roman"/>
        </w:rPr>
        <w:t xml:space="preserve"> повседневного общения.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Развитие умений:</w:t>
      </w:r>
    </w:p>
    <w:p w:rsidR="005E0555" w:rsidRPr="005E0555" w:rsidRDefault="005E0555" w:rsidP="005E05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 xml:space="preserve">отделять главную информацию от </w:t>
      </w:r>
      <w:proofErr w:type="gramStart"/>
      <w:r w:rsidRPr="005E0555">
        <w:rPr>
          <w:rFonts w:ascii="Times New Roman" w:hAnsi="Times New Roman" w:cs="Times New Roman"/>
        </w:rPr>
        <w:t>второстепенной</w:t>
      </w:r>
      <w:proofErr w:type="gramEnd"/>
      <w:r w:rsidRPr="005E0555">
        <w:rPr>
          <w:rFonts w:ascii="Times New Roman" w:hAnsi="Times New Roman" w:cs="Times New Roman"/>
        </w:rPr>
        <w:t>;</w:t>
      </w:r>
    </w:p>
    <w:p w:rsidR="005E0555" w:rsidRPr="005E0555" w:rsidRDefault="005E0555" w:rsidP="005E05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выявлять наиболее значимые факты;</w:t>
      </w:r>
    </w:p>
    <w:p w:rsidR="005E0555" w:rsidRPr="005E0555" w:rsidRDefault="005E0555" w:rsidP="005E05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определять свое отношение к ним, извлекать из аудио текста необходимую/интересующую информацию.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Чтение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5E0555">
        <w:rPr>
          <w:rFonts w:ascii="Times New Roman" w:hAnsi="Times New Roman" w:cs="Times New Roman"/>
        </w:rPr>
        <w:t>межпредметных</w:t>
      </w:r>
      <w:proofErr w:type="spellEnd"/>
      <w:r w:rsidRPr="005E0555">
        <w:rPr>
          <w:rFonts w:ascii="Times New Roman" w:hAnsi="Times New Roman" w:cs="Times New Roman"/>
        </w:rPr>
        <w:t xml:space="preserve"> связей):</w:t>
      </w:r>
    </w:p>
    <w:p w:rsidR="005E0555" w:rsidRPr="005E0555" w:rsidRDefault="005E0555" w:rsidP="005E05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5E0555" w:rsidRPr="005E0555" w:rsidRDefault="005E0555" w:rsidP="005E05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5E0555" w:rsidRPr="005E0555" w:rsidRDefault="005E0555" w:rsidP="005E05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Развитие умений:</w:t>
      </w:r>
    </w:p>
    <w:p w:rsidR="005E0555" w:rsidRPr="005E0555" w:rsidRDefault="005E0555" w:rsidP="005E05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выделять основные факты;</w:t>
      </w:r>
    </w:p>
    <w:p w:rsidR="005E0555" w:rsidRPr="005E0555" w:rsidRDefault="005E0555" w:rsidP="005E05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lastRenderedPageBreak/>
        <w:t xml:space="preserve">отделять главную информацию от </w:t>
      </w:r>
      <w:proofErr w:type="gramStart"/>
      <w:r w:rsidRPr="005E0555">
        <w:rPr>
          <w:rFonts w:ascii="Times New Roman" w:hAnsi="Times New Roman" w:cs="Times New Roman"/>
        </w:rPr>
        <w:t>второстепенной</w:t>
      </w:r>
      <w:proofErr w:type="gramEnd"/>
      <w:r w:rsidRPr="005E0555">
        <w:rPr>
          <w:rFonts w:ascii="Times New Roman" w:hAnsi="Times New Roman" w:cs="Times New Roman"/>
        </w:rPr>
        <w:t>;</w:t>
      </w:r>
    </w:p>
    <w:p w:rsidR="005E0555" w:rsidRPr="005E0555" w:rsidRDefault="005E0555" w:rsidP="005E05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предвосхищать возможные события/факты;</w:t>
      </w:r>
    </w:p>
    <w:p w:rsidR="005E0555" w:rsidRPr="005E0555" w:rsidRDefault="005E0555" w:rsidP="005E05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раскрывать причинно-следственные связи между фактами;</w:t>
      </w:r>
    </w:p>
    <w:p w:rsidR="005E0555" w:rsidRPr="005E0555" w:rsidRDefault="005E0555" w:rsidP="005E05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понимать аргументацию;</w:t>
      </w:r>
    </w:p>
    <w:p w:rsidR="005E0555" w:rsidRPr="005E0555" w:rsidRDefault="005E0555" w:rsidP="005E05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извлекать необходимую/интересующую информацию;</w:t>
      </w:r>
    </w:p>
    <w:p w:rsidR="005E0555" w:rsidRPr="005E0555" w:rsidRDefault="005E0555" w:rsidP="005E05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 xml:space="preserve">определять свое отношение к </w:t>
      </w:r>
      <w:proofErr w:type="gramStart"/>
      <w:r w:rsidRPr="005E0555">
        <w:rPr>
          <w:rFonts w:ascii="Times New Roman" w:hAnsi="Times New Roman" w:cs="Times New Roman"/>
        </w:rPr>
        <w:t>прочитанному</w:t>
      </w:r>
      <w:proofErr w:type="gramEnd"/>
      <w:r w:rsidRPr="005E0555">
        <w:rPr>
          <w:rFonts w:ascii="Times New Roman" w:hAnsi="Times New Roman" w:cs="Times New Roman"/>
        </w:rPr>
        <w:t>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Письменная речь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  <w:b/>
          <w:bCs/>
        </w:rPr>
        <w:t>КОМПЕНСАТОРНЫЕ УМЕНИЯ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0555">
        <w:rPr>
          <w:rFonts w:ascii="Times New Roman" w:hAnsi="Times New Roman" w:cs="Times New Roman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5E0555">
        <w:rPr>
          <w:rFonts w:ascii="Times New Roman" w:hAnsi="Times New Roman" w:cs="Times New Roman"/>
        </w:rPr>
        <w:t>аудировании</w:t>
      </w:r>
      <w:proofErr w:type="spellEnd"/>
      <w:r w:rsidRPr="005E0555">
        <w:rPr>
          <w:rFonts w:ascii="Times New Roman" w:hAnsi="Times New Roman" w:cs="Times New Roman"/>
        </w:rPr>
        <w:t xml:space="preserve">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5E0555">
        <w:rPr>
          <w:rFonts w:ascii="Times New Roman" w:hAnsi="Times New Roman" w:cs="Times New Roman"/>
        </w:rPr>
        <w:t>устноречевого</w:t>
      </w:r>
      <w:proofErr w:type="spellEnd"/>
      <w:r w:rsidRPr="005E0555">
        <w:rPr>
          <w:rFonts w:ascii="Times New Roman" w:hAnsi="Times New Roman" w:cs="Times New Roman"/>
        </w:rPr>
        <w:t xml:space="preserve"> общения;</w:t>
      </w:r>
      <w:proofErr w:type="gramEnd"/>
      <w:r w:rsidRPr="005E0555">
        <w:rPr>
          <w:rFonts w:ascii="Times New Roman" w:hAnsi="Times New Roman" w:cs="Times New Roman"/>
        </w:rPr>
        <w:t xml:space="preserve"> мимику, жесты.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  <w:b/>
          <w:bCs/>
        </w:rPr>
        <w:t>УЧЕБНО-ПОЗНАВАТЕЛЬНЫЕ УМЕНИЯ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0555">
        <w:rPr>
          <w:rFonts w:ascii="Times New Roman" w:hAnsi="Times New Roman" w:cs="Times New Roman"/>
        </w:rPr>
        <w:t xml:space="preserve">Дальнейшее развитие </w:t>
      </w:r>
      <w:proofErr w:type="spellStart"/>
      <w:r w:rsidRPr="005E0555">
        <w:rPr>
          <w:rFonts w:ascii="Times New Roman" w:hAnsi="Times New Roman" w:cs="Times New Roman"/>
        </w:rPr>
        <w:t>общеучебных</w:t>
      </w:r>
      <w:proofErr w:type="spellEnd"/>
      <w:r w:rsidRPr="005E0555">
        <w:rPr>
          <w:rFonts w:ascii="Times New Roman" w:hAnsi="Times New Roman" w:cs="Times New Roman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5E0555">
        <w:rPr>
          <w:rFonts w:ascii="Times New Roman" w:hAnsi="Times New Roman" w:cs="Times New Roman"/>
        </w:rPr>
        <w:t>аудиотексте</w:t>
      </w:r>
      <w:proofErr w:type="spellEnd"/>
      <w:r w:rsidRPr="005E0555">
        <w:rPr>
          <w:rFonts w:ascii="Times New Roman" w:hAnsi="Times New Roman" w:cs="Times New Roman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sz w:val="22"/>
          <w:szCs w:val="22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  <w:b/>
          <w:bCs/>
        </w:rPr>
        <w:t>СОЦИОКУЛЬТУРНЫЕ ЗНАНИЯ И УМЕНИЯ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Дальнейшее развитие социокультурных знаний и умений происходит за счет углубления:</w:t>
      </w:r>
    </w:p>
    <w:p w:rsidR="005E0555" w:rsidRPr="005E0555" w:rsidRDefault="005E0555" w:rsidP="005E05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0555">
        <w:rPr>
          <w:rFonts w:ascii="Times New Roman" w:hAnsi="Times New Roman" w:cs="Times New Roman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5E0555" w:rsidRPr="005E0555" w:rsidRDefault="005E0555" w:rsidP="005E05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E0555">
        <w:rPr>
          <w:rFonts w:ascii="Times New Roman" w:hAnsi="Times New Roman" w:cs="Times New Roman"/>
        </w:rPr>
        <w:t>межпредметных</w:t>
      </w:r>
      <w:proofErr w:type="spellEnd"/>
      <w:r w:rsidRPr="005E0555">
        <w:rPr>
          <w:rFonts w:ascii="Times New Roman" w:hAnsi="Times New Roman" w:cs="Times New Roman"/>
        </w:rPr>
        <w:t xml:space="preserve"> знаний о культурном наследии страны/стран,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Дальнейшее развитие социокультурных умений использовать:</w:t>
      </w:r>
    </w:p>
    <w:p w:rsidR="005E0555" w:rsidRPr="005E0555" w:rsidRDefault="005E0555" w:rsidP="005E05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5E0555" w:rsidRPr="005E0555" w:rsidRDefault="005E0555" w:rsidP="005E05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5E0555" w:rsidRDefault="005E0555" w:rsidP="005E05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lastRenderedPageBreak/>
        <w:t>формулы речевого этикета в рамках стандартных ситуаций общения.</w:t>
      </w:r>
    </w:p>
    <w:p w:rsidR="005E0555" w:rsidRPr="005E0555" w:rsidRDefault="005E0555" w:rsidP="005E0555">
      <w:pPr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/>
          <w:bCs/>
        </w:rPr>
      </w:pPr>
      <w:r w:rsidRPr="005E0555">
        <w:rPr>
          <w:rFonts w:ascii="Times New Roman" w:hAnsi="Times New Roman" w:cs="Times New Roman"/>
          <w:b/>
          <w:bCs/>
        </w:rPr>
        <w:t>Содержание курса</w:t>
      </w:r>
    </w:p>
    <w:p w:rsidR="005E0555" w:rsidRPr="005E0555" w:rsidRDefault="005E0555" w:rsidP="005E0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555">
        <w:rPr>
          <w:rFonts w:ascii="Times New Roman" w:hAnsi="Times New Roman" w:cs="Times New Roman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5E0555" w:rsidRPr="005E0555" w:rsidRDefault="005E0555" w:rsidP="005E0555">
      <w:pPr>
        <w:pStyle w:val="a4"/>
        <w:jc w:val="center"/>
        <w:rPr>
          <w:b/>
          <w:sz w:val="22"/>
          <w:szCs w:val="22"/>
        </w:rPr>
      </w:pPr>
      <w:r w:rsidRPr="005E0555">
        <w:rPr>
          <w:b/>
          <w:sz w:val="22"/>
          <w:szCs w:val="22"/>
        </w:rPr>
        <w:t>ПРЕДМЕТНОЕ СОДЕРЖАНИЕ РЕЧИ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b/>
          <w:sz w:val="22"/>
          <w:szCs w:val="22"/>
        </w:rPr>
        <w:t>Социально-бытовая сфера.</w:t>
      </w:r>
      <w:r w:rsidRPr="005E0555">
        <w:rPr>
          <w:sz w:val="22"/>
          <w:szCs w:val="22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b/>
          <w:sz w:val="22"/>
          <w:szCs w:val="22"/>
        </w:rPr>
        <w:t>Социально-культурная сфера.</w:t>
      </w:r>
      <w:r w:rsidRPr="005E0555">
        <w:rPr>
          <w:sz w:val="22"/>
          <w:szCs w:val="22"/>
        </w:rPr>
        <w:t xml:space="preserve">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5E0555" w:rsidRPr="005E0555" w:rsidRDefault="005E0555" w:rsidP="005E0555">
      <w:pPr>
        <w:pStyle w:val="a4"/>
        <w:jc w:val="both"/>
        <w:rPr>
          <w:sz w:val="22"/>
          <w:szCs w:val="22"/>
        </w:rPr>
      </w:pPr>
      <w:r w:rsidRPr="005E0555">
        <w:rPr>
          <w:b/>
          <w:sz w:val="22"/>
          <w:szCs w:val="22"/>
        </w:rPr>
        <w:t>Учебно-трудовая сфера.</w:t>
      </w:r>
      <w:r w:rsidRPr="005E0555">
        <w:rPr>
          <w:sz w:val="22"/>
          <w:szCs w:val="22"/>
        </w:rPr>
        <w:t xml:space="preserve">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067075" w:rsidRDefault="00067075" w:rsidP="005E0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575C" w:rsidRDefault="005E575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7075" w:rsidRDefault="00067075" w:rsidP="005E0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0555" w:rsidRDefault="005E0555" w:rsidP="005E0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4092"/>
        <w:gridCol w:w="2589"/>
        <w:gridCol w:w="2493"/>
      </w:tblGrid>
      <w:tr w:rsidR="005E0555" w:rsidTr="009A60FE">
        <w:trPr>
          <w:trHeight w:val="612"/>
          <w:jc w:val="center"/>
        </w:trPr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5E0555" w:rsidRDefault="005E0555" w:rsidP="0069370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0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Название раздела</w:t>
            </w:r>
          </w:p>
        </w:tc>
        <w:tc>
          <w:tcPr>
            <w:tcW w:w="5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5E0555" w:rsidTr="009A60FE">
        <w:trPr>
          <w:trHeight w:val="669"/>
          <w:jc w:val="center"/>
        </w:trPr>
        <w:tc>
          <w:tcPr>
            <w:tcW w:w="80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авторской</w:t>
            </w:r>
          </w:p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программе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рабочей </w:t>
            </w:r>
          </w:p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</w:p>
        </w:tc>
      </w:tr>
      <w:tr w:rsidR="005E0555" w:rsidTr="009A60FE">
        <w:trPr>
          <w:trHeight w:val="650"/>
          <w:jc w:val="center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5E0555" w:rsidP="001C7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hAnsi="Times New Roman" w:cs="Times New Roman"/>
              </w:rPr>
              <w:t>Модуль 1. Взаимоотношения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5E0555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eastAsia="Calibri" w:hAnsi="Times New Roman" w:cs="Times New Roman"/>
              </w:rPr>
              <w:t>1</w:t>
            </w:r>
            <w:r w:rsidR="001C7D1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5E0555" w:rsidTr="009A60FE">
        <w:trPr>
          <w:trHeight w:val="650"/>
          <w:jc w:val="center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5E0555" w:rsidP="001C7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hAnsi="Times New Roman" w:cs="Times New Roman"/>
              </w:rPr>
              <w:t>Модуль 2. Жизнь молодежи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5E0555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eastAsia="Calibri" w:hAnsi="Times New Roman" w:cs="Times New Roman"/>
              </w:rPr>
              <w:t>1</w:t>
            </w:r>
            <w:r w:rsidR="0018588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8588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E0555" w:rsidTr="009A60FE">
        <w:trPr>
          <w:trHeight w:val="650"/>
          <w:jc w:val="center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5E0555" w:rsidP="001C7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hAnsi="Times New Roman" w:cs="Times New Roman"/>
              </w:rPr>
              <w:t>Модуль 3. Права и обязанности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5E0555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eastAsia="Calibri" w:hAnsi="Times New Roman" w:cs="Times New Roman"/>
              </w:rPr>
              <w:t>1</w:t>
            </w:r>
            <w:r w:rsidR="00A56D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177E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E0555" w:rsidTr="009A60FE">
        <w:trPr>
          <w:trHeight w:val="669"/>
          <w:jc w:val="center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5E0555" w:rsidP="001C7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hAnsi="Times New Roman" w:cs="Times New Roman"/>
              </w:rPr>
              <w:t>Модуль 4. Опасности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5E0555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5E0555" w:rsidTr="009A60FE">
        <w:trPr>
          <w:trHeight w:val="669"/>
          <w:jc w:val="center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5E0555" w:rsidP="001C7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hAnsi="Times New Roman" w:cs="Times New Roman"/>
              </w:rPr>
              <w:t>Модуль 5. Кто ты?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5E0555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eastAsia="Calibri" w:hAnsi="Times New Roman" w:cs="Times New Roman"/>
              </w:rPr>
              <w:t>1</w:t>
            </w:r>
            <w:r w:rsidR="004933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9335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E0555" w:rsidTr="009A60FE">
        <w:trPr>
          <w:trHeight w:val="669"/>
          <w:jc w:val="center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1C7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hAnsi="Times New Roman" w:cs="Times New Roman"/>
              </w:rPr>
              <w:t>Модуль 6. Общение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eastAsia="Calibri" w:hAnsi="Times New Roman" w:cs="Times New Roman"/>
              </w:rPr>
              <w:t>1</w:t>
            </w:r>
            <w:r w:rsidR="0001209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1209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E0555" w:rsidTr="009A60FE">
        <w:trPr>
          <w:trHeight w:val="669"/>
          <w:jc w:val="center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1C7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hAnsi="Times New Roman" w:cs="Times New Roman"/>
              </w:rPr>
              <w:t>Модуль 7. Образование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A56DD1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5E0555" w:rsidTr="009A60FE">
        <w:trPr>
          <w:trHeight w:val="669"/>
          <w:jc w:val="center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1C7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hAnsi="Times New Roman" w:cs="Times New Roman"/>
              </w:rPr>
              <w:t>Модуль 8. Путешествия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D12">
              <w:rPr>
                <w:rFonts w:ascii="Times New Roman" w:eastAsia="Calibri" w:hAnsi="Times New Roman" w:cs="Times New Roman"/>
              </w:rPr>
              <w:t>1</w:t>
            </w:r>
            <w:r w:rsidR="003F3F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Pr="001C7D12" w:rsidRDefault="001C7D12" w:rsidP="00693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F3F2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E0555" w:rsidTr="009A60FE">
        <w:trPr>
          <w:trHeight w:val="720"/>
          <w:jc w:val="center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A56DD1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5E0555" w:rsidRDefault="005E0555" w:rsidP="00693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</w:tbl>
    <w:p w:rsidR="001C7D12" w:rsidRDefault="001C7D12" w:rsidP="001C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7D12" w:rsidRDefault="001C7D12" w:rsidP="001C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7D12" w:rsidRDefault="001C7D12" w:rsidP="001C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6DD1" w:rsidRDefault="00A56DD1" w:rsidP="00A56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</w:p>
    <w:p w:rsidR="00067075" w:rsidRDefault="00A56DD1" w:rsidP="00A56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</w:t>
      </w:r>
    </w:p>
    <w:p w:rsidR="00067075" w:rsidRDefault="00067075" w:rsidP="00A56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7075" w:rsidRDefault="00067075" w:rsidP="00A56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C7D12" w:rsidRDefault="00067075" w:rsidP="00A56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="001C7D12"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p w:rsidR="001C7D12" w:rsidRDefault="001C7D12" w:rsidP="001C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контрольных работ:</w:t>
      </w:r>
    </w:p>
    <w:p w:rsidR="0016277B" w:rsidRDefault="0016277B" w:rsidP="00162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Контроль чтения– 3</w:t>
      </w:r>
    </w:p>
    <w:p w:rsidR="0016277B" w:rsidRDefault="0016277B" w:rsidP="00162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Контроль </w:t>
      </w:r>
      <w:proofErr w:type="spellStart"/>
      <w:r>
        <w:rPr>
          <w:rFonts w:ascii="Times New Roman" w:eastAsia="Times New Roman" w:hAnsi="Times New Roman" w:cs="Times New Roman"/>
          <w:i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- 3</w:t>
      </w:r>
    </w:p>
    <w:p w:rsidR="0016277B" w:rsidRDefault="0016277B" w:rsidP="00162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-Контроль говорения-3</w:t>
      </w:r>
    </w:p>
    <w:p w:rsidR="0016277B" w:rsidRDefault="0016277B" w:rsidP="001C7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-Контроль пиьма-3</w:t>
      </w:r>
    </w:p>
    <w:p w:rsidR="001C7D12" w:rsidRDefault="0016277B" w:rsidP="001C7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-Модульные работы – 8</w:t>
      </w:r>
    </w:p>
    <w:p w:rsidR="001C7D12" w:rsidRDefault="001C7D12" w:rsidP="00994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C7D12" w:rsidRDefault="001C7D12" w:rsidP="001C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50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3"/>
        <w:gridCol w:w="1523"/>
        <w:gridCol w:w="37"/>
        <w:gridCol w:w="1134"/>
        <w:gridCol w:w="424"/>
        <w:gridCol w:w="1844"/>
        <w:gridCol w:w="34"/>
        <w:gridCol w:w="11"/>
        <w:gridCol w:w="8"/>
        <w:gridCol w:w="12"/>
        <w:gridCol w:w="2162"/>
        <w:gridCol w:w="18"/>
        <w:gridCol w:w="1522"/>
        <w:gridCol w:w="18"/>
        <w:gridCol w:w="1522"/>
        <w:gridCol w:w="18"/>
        <w:gridCol w:w="1660"/>
        <w:gridCol w:w="18"/>
        <w:gridCol w:w="1240"/>
        <w:gridCol w:w="18"/>
        <w:gridCol w:w="822"/>
        <w:gridCol w:w="18"/>
        <w:gridCol w:w="821"/>
        <w:gridCol w:w="40"/>
      </w:tblGrid>
      <w:tr w:rsidR="001F7818" w:rsidTr="001F7818">
        <w:trPr>
          <w:gridAfter w:val="1"/>
          <w:wAfter w:w="40" w:type="dxa"/>
          <w:trHeight w:val="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964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964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раздела, темы уроков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964E82" w:rsidRDefault="00964E82" w:rsidP="0097376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8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82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8E60E5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E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4E82" w:rsidRPr="008E60E5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E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8E60E5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0E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4E82" w:rsidRPr="008E60E5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E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Default="00964E82" w:rsidP="0096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  <w:p w:rsidR="00964E82" w:rsidRDefault="00964E82" w:rsidP="0096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</w:p>
        </w:tc>
      </w:tr>
      <w:tr w:rsidR="001F7818" w:rsidTr="001F7818">
        <w:trPr>
          <w:gridAfter w:val="1"/>
          <w:wAfter w:w="40" w:type="dxa"/>
          <w:trHeight w:val="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</w:pPr>
          </w:p>
        </w:tc>
        <w:tc>
          <w:tcPr>
            <w:tcW w:w="232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</w:pP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</w:pPr>
          </w:p>
        </w:tc>
        <w:tc>
          <w:tcPr>
            <w:tcW w:w="1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Default="001B76D6" w:rsidP="00693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Default="001B76D6" w:rsidP="00693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Default="001B76D6" w:rsidP="00693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</w:tr>
      <w:tr w:rsidR="001B76D6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0177E2" w:rsidRDefault="001B76D6" w:rsidP="0069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 </w:t>
            </w:r>
            <w:r w:rsidRPr="00017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Relationships</w:t>
            </w:r>
            <w:r w:rsidRPr="0001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Взаимоотношения </w:t>
            </w:r>
            <w:proofErr w:type="gramStart"/>
            <w:r w:rsidRPr="000177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Pr="000177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Семья, Общение в семье) (13 ч.)</w:t>
            </w: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23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Чтение и лексика.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Родственные узы,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964E82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964E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Brother-in-law, divorced, engaged, ex-husband, grandson, great-grandfather, half-sister, in-laws, married, mother-in-law, nephew, separated, single, single parent family, stepfather, twin sister, widow </w:t>
            </w:r>
          </w:p>
          <w:p w:rsidR="001B76D6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с. 10, упр. 3</w:t>
            </w: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с. 11, упр. </w:t>
            </w:r>
            <w:r w:rsidRPr="009232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Рассказ о своей семье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. 11, упр. 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383CE7" w:rsidP="00923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23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6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185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Чтение и лексика.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Родственные узы,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964E82" w:rsidP="00964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 xml:space="preserve">11, упр. </w:t>
            </w: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1B76D6" w:rsidRPr="0092326D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10, упр. 1</w:t>
            </w:r>
          </w:p>
          <w:p w:rsidR="001B76D6" w:rsidRPr="0092326D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Поисковое чтение </w:t>
            </w:r>
          </w:p>
          <w:p w:rsidR="001B76D6" w:rsidRPr="0092326D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. 10,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с. 10, упр. 3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383CE7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23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964E82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964E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Concern, connection, famous, fault, interfere, involve, pleased with, popular,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recognise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refuse, relationship, typical, usual, 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worry, approve of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depend on, object to, rely on, show off, take care of, tell off, be close to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break a promise, get on one’s nerves, have an argument, keep yourself to yourself, make a promise, make friends with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put the blame on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say hello to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с. 12, упр. 1, 2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с. 13, упр. 9</w:t>
            </w:r>
          </w:p>
          <w:p w:rsidR="001B76D6" w:rsidRPr="0092326D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с. 156, упр. 1, 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Способы выражения жалобы, извинения, приглашения, принятия/отказа 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приглашения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13, упр. 5, 7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12, упр. 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Поисковое чтение 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13, упр. 6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с. 12, упр. 4 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13, упр. 6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 информации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13, упр. 8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Краткое изложение своего отношения к проблеме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13, упр. 10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383CE7" w:rsidP="00923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23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964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964E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Наст,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буд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прош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. формы глаг</w:t>
            </w:r>
            <w:proofErr w:type="gram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A0350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 xml:space="preserve">Слова с предлогами 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for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about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15, упр. 8, 9</w:t>
            </w:r>
          </w:p>
          <w:p w:rsidR="00964E82" w:rsidRPr="00964E82" w:rsidRDefault="00964E82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Формы настоящего времени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14, упр.1, 2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164, упр. 1, 2, 3*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Формы будущего времени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14, упр. 3, 4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164, упр. 4, 5*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165, упр. 6*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A0350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9A0350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15, упр. 6</w:t>
            </w:r>
          </w:p>
          <w:p w:rsidR="00964E82" w:rsidRPr="009A0350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A0350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185885" w:rsidRDefault="00964E82" w:rsidP="00964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185885" w:rsidRDefault="00964E82" w:rsidP="00964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185885" w:rsidRDefault="00383CE7" w:rsidP="00964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185885" w:rsidRDefault="00964E82" w:rsidP="00964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6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1858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Наст,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буд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прош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. формы глаг</w:t>
            </w:r>
            <w:proofErr w:type="gram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18" w:rsidRPr="00964E82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come</w:t>
            </w:r>
          </w:p>
          <w:p w:rsidR="001F7818" w:rsidRPr="00964E82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 xml:space="preserve"> с. 7, упр. 9</w:t>
            </w:r>
          </w:p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18" w:rsidRPr="00964E82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Формы прошедшего времени</w:t>
            </w:r>
          </w:p>
          <w:p w:rsidR="001F7818" w:rsidRPr="001F7818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1F7818">
              <w:rPr>
                <w:rFonts w:ascii="Times New Roman" w:hAnsi="Times New Roman" w:cs="Times New Roman"/>
                <w:sz w:val="18"/>
                <w:szCs w:val="18"/>
              </w:rPr>
              <w:t xml:space="preserve">. 14, 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 w:rsidRPr="001F7818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  <w:p w:rsidR="001F7818" w:rsidRPr="00964E82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Конструкция</w:t>
            </w: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used to be/get used to/would</w:t>
            </w:r>
          </w:p>
          <w:p w:rsidR="001B76D6" w:rsidRPr="009A0350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15,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14,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383CE7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A0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О.Уайлд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«Преданный друг»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A43427">
              <w:rPr>
                <w:rFonts w:ascii="Times New Roman" w:hAnsi="Times New Roman" w:cs="Times New Roman"/>
                <w:i/>
                <w:sz w:val="18"/>
                <w:szCs w:val="18"/>
              </w:rPr>
              <w:t>Дружба, отношения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16, упр. 4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Ирония</w:t>
            </w:r>
          </w:p>
          <w:p w:rsidR="001B76D6" w:rsidRPr="009A0350" w:rsidRDefault="00A43427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17, упр. 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17, упр. 6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 xml:space="preserve">Диалогическая речь 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17, упр. 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16, упр. 2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16,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17, упр. 9</w:t>
            </w: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Краткое изложение отношения к проблеме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17, упр. 8</w:t>
            </w: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17, упр. 9а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383CE7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A0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Письмо.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Описание внешности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Черты характера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19, упр. 4, 5, 6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Внешность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18, упр. 3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Слова-связки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20, упр. 7</w:t>
            </w:r>
          </w:p>
          <w:p w:rsidR="001B76D6" w:rsidRPr="009A0350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9, упр. 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19, упр. 3</w:t>
            </w: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20, упр. 9а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Просмотровое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18, упр. 2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18,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Алгоритм написания статьи о человеке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18, упр. 1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9A03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A03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Т. 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9, упр. 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383CE7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A0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A0350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 1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Многонациональная Британия. 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М/ связи.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A43427">
              <w:rPr>
                <w:rFonts w:ascii="Times New Roman" w:hAnsi="Times New Roman" w:cs="Times New Roman"/>
                <w:i/>
                <w:sz w:val="18"/>
                <w:szCs w:val="18"/>
              </w:rPr>
              <w:t>Культура, национальности</w:t>
            </w:r>
          </w:p>
          <w:p w:rsidR="001B76D6" w:rsidRPr="009A0350" w:rsidRDefault="001B76D6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21, упр. 4, 5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21, упр. 2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Составление тезисов устного сообщения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21, упр. 4, 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383CE7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A0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A0350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 1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Многонациональная Британия. 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М/ связи.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A43427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21, упр. 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 xml:space="preserve">с. 22, упр. 3, 4 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22, упр. 2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Понимание основной информации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22, упр. 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383CE7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 1. </w:t>
            </w:r>
            <w:r w:rsidRPr="00A56DD1">
              <w:rPr>
                <w:rFonts w:ascii="Times New Roman" w:hAnsi="Times New Roman" w:cs="Times New Roman"/>
                <w:iCs/>
                <w:sz w:val="18"/>
                <w:szCs w:val="18"/>
              </w:rPr>
              <w:t>Охрана окружающей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56DD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Экология, мусор</w:t>
            </w:r>
          </w:p>
          <w:p w:rsidR="001B76D6" w:rsidRPr="00A56DD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с. 23, упр. 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с. 23, упр. 1, 2</w:t>
            </w:r>
          </w:p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с. 23, упр. 6,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Просмотровое чтение</w:t>
            </w:r>
          </w:p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с. 23,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с. 23, упр. 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Clean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green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56D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neighbourhood</w:t>
            </w:r>
            <w:proofErr w:type="spellEnd"/>
            <w:r w:rsidRPr="00A56DD1">
              <w:rPr>
                <w:rFonts w:ascii="Times New Roman" w:hAnsi="Times New Roman" w:cs="Times New Roman"/>
                <w:i/>
                <w:sz w:val="18"/>
                <w:szCs w:val="18"/>
              </w:rPr>
              <w:t>!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383CE7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0177E2" w:rsidRDefault="00A43427" w:rsidP="00A43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92326D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ЕГЭ в фокусе 1. 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25, </w:t>
            </w:r>
            <w:proofErr w:type="spellStart"/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25, </w:t>
            </w:r>
            <w:proofErr w:type="spellStart"/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25, упр. 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с.11, упр.1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24, </w:t>
            </w:r>
            <w:proofErr w:type="spellStart"/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с. 25, упр. 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3427" w:rsidRPr="00185885" w:rsidRDefault="00383CE7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185885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6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D658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 по теме Семья, Общение в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383CE7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6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Модульная контрольная работа по теме Семья, Общение в 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семье</w:t>
            </w:r>
            <w:r w:rsidR="001C35C5">
              <w:rPr>
                <w:rFonts w:ascii="Times New Roman" w:hAnsi="Times New Roman" w:cs="Times New Roman"/>
                <w:bCs/>
                <w:sz w:val="18"/>
                <w:szCs w:val="18"/>
              </w:rPr>
              <w:t>РНО</w:t>
            </w:r>
            <w:proofErr w:type="spellEnd"/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383CE7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Default="001B76D6" w:rsidP="001B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7E2">
              <w:rPr>
                <w:rFonts w:ascii="Times New Roman" w:hAnsi="Times New Roman" w:cs="Times New Roman"/>
                <w:b/>
              </w:rPr>
              <w:t xml:space="preserve">МОДУЛЬ 2 </w:t>
            </w:r>
            <w:proofErr w:type="spellStart"/>
            <w:r w:rsidRPr="000177E2">
              <w:rPr>
                <w:rFonts w:ascii="Times New Roman" w:hAnsi="Times New Roman" w:cs="Times New Roman"/>
                <w:b/>
              </w:rPr>
              <w:t>Wherethereis</w:t>
            </w:r>
            <w:proofErr w:type="spellEnd"/>
            <w:r w:rsidRPr="000177E2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0177E2">
              <w:rPr>
                <w:rFonts w:ascii="Times New Roman" w:hAnsi="Times New Roman" w:cs="Times New Roman"/>
                <w:b/>
              </w:rPr>
              <w:t>will</w:t>
            </w:r>
            <w:proofErr w:type="spellEnd"/>
            <w:r w:rsidRPr="000177E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177E2">
              <w:rPr>
                <w:rFonts w:ascii="Times New Roman" w:hAnsi="Times New Roman" w:cs="Times New Roman"/>
                <w:b/>
              </w:rPr>
              <w:t>thereis</w:t>
            </w:r>
            <w:proofErr w:type="spellEnd"/>
            <w:r w:rsidRPr="000177E2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0177E2">
              <w:rPr>
                <w:rFonts w:ascii="Times New Roman" w:hAnsi="Times New Roman" w:cs="Times New Roman"/>
                <w:b/>
              </w:rPr>
              <w:t>way</w:t>
            </w:r>
            <w:proofErr w:type="spellEnd"/>
            <w:proofErr w:type="gramStart"/>
            <w:r w:rsidRPr="000177E2">
              <w:rPr>
                <w:rFonts w:ascii="Times New Roman" w:hAnsi="Times New Roman" w:cs="Times New Roman"/>
                <w:b/>
              </w:rPr>
              <w:t>/  Е</w:t>
            </w:r>
            <w:proofErr w:type="gramEnd"/>
            <w:r w:rsidRPr="000177E2">
              <w:rPr>
                <w:rFonts w:ascii="Times New Roman" w:hAnsi="Times New Roman" w:cs="Times New Roman"/>
                <w:b/>
              </w:rPr>
              <w:t xml:space="preserve">сли есть желание, то найдется и возможность. </w:t>
            </w:r>
          </w:p>
          <w:p w:rsidR="001B76D6" w:rsidRPr="000177E2" w:rsidRDefault="001B76D6" w:rsidP="001B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7E2">
              <w:rPr>
                <w:rFonts w:ascii="Times New Roman" w:hAnsi="Times New Roman" w:cs="Times New Roman"/>
                <w:b/>
              </w:rPr>
              <w:t>(Межличностные отношения с друзьями, Здоровый образ жизни). (13 ч.)</w:t>
            </w:r>
          </w:p>
        </w:tc>
      </w:tr>
      <w:tr w:rsidR="00A43427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Стресс и здоровье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A434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1B76D6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Cope with, face (v), groan, harm, hurt, nutritious, snarl, whisper, break up with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be killing one, be over, be under stress, be up, be up to one’s eyes in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get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off one’s chest, lose control, take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easy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43427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28, упр. 1</w:t>
            </w:r>
          </w:p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28, упр. 2</w:t>
            </w:r>
          </w:p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28,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0177E2" w:rsidRDefault="001B76D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0177E2" w:rsidRDefault="00383CE7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0177E2" w:rsidRDefault="001B76D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77E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Стресс и здоровье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28, упр. 6, 7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29, упр. 8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Глаголы движения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29, упр. 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28, упр. 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28, упр.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Межличностные отношения с друзьями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A434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Commit, deny, discourage, dissuade, effect, influence, let, lose, make, match, miss, permit, regret, resist, rough, come over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fit in with, give in, go over, hang out with, pick at, pick on, make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feel guilty, tell a lie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30, упр. 1, 2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31, упр. 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31,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31, упр. 5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31, упр. 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77E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Межличностные отношения с друзьями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30, упр. 4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157, упр. 3, 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31, упр.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2с Грамматика. 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Придаточные,  определительные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put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33, упр. 8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15, упр. 9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33, упр. 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32, упр. 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77E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2с Грамматика. 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Придаточные,  определительные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Относительные наречия, прилагательные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32, упр. 2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Союзные слова</w:t>
            </w:r>
          </w:p>
          <w:p w:rsidR="00964E82" w:rsidRPr="000177E2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33, упр. 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32, упр. 2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Литература.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Ш.Бронте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«Джейн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Эйер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Have affection for, be bewildered by, take one’s side against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dread, shortly, sneak, accustomed to, rummage through, trickle, bellow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34, упр. 3, 4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Гипербола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35, упр. 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34, упр. 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34, упр. 1 Изучающее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. 35, упр. 3 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35, упр. 7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35, упр. 6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Краткий рассказ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35, упр. 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Неофициальные письма. Электронные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ЛЕ неформального стиля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36, упр. 3, 4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37, упр. 5, 6, 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38, упр. 10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36, упр. 1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37, упр. 5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38, упр. 8, 9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Структура, виды неформального письма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написания неформального письма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38, упр. 9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17, упр. 1, 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0177E2" w:rsidRDefault="00A43427" w:rsidP="00A43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92326D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Культуроведение 2.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Телефон доверия.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М/предметные связи.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Наука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Confidential, bully, fundraise, further, volunteer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39, </w:t>
            </w:r>
            <w:proofErr w:type="spellStart"/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Временные формы глагола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39, упр. 2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39, упр. 4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39, упр. 1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39, упр. 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 Выборочное понимание информации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39, упр. 4.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Краткое изложение отношения к проблеме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39, упр. 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3427" w:rsidRPr="000177E2" w:rsidRDefault="00383CE7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0177E2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0177E2" w:rsidTr="00973762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0177E2" w:rsidRDefault="00A43427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92326D" w:rsidRDefault="00A43427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 2.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A43427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41, упр. 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41, упр. 3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41, упр. 1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41,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41, упр. 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3427" w:rsidRPr="000177E2" w:rsidRDefault="00383CE7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0177E2" w:rsidRDefault="00A43427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0177E2" w:rsidRDefault="00A43427" w:rsidP="00A43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92326D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ЕГЭ в фокусе 2. 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ЕГЭ.</w:t>
            </w:r>
            <w:r w:rsidRPr="009232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Контроль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43, </w:t>
            </w:r>
            <w:proofErr w:type="spellStart"/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43, </w:t>
            </w:r>
            <w:proofErr w:type="spellStart"/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43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, упр. 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42, </w:t>
            </w:r>
            <w:proofErr w:type="spellStart"/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, упр. 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3427" w:rsidRPr="000177E2" w:rsidRDefault="00383CE7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0177E2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 по теме Межличностные 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 по теме Межличностные 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</w:p>
          <w:p w:rsidR="00383CE7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Default="001B76D6" w:rsidP="0001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7E2">
              <w:rPr>
                <w:rFonts w:ascii="Times New Roman" w:hAnsi="Times New Roman" w:cs="Times New Roman"/>
                <w:b/>
                <w:bCs/>
              </w:rPr>
              <w:t xml:space="preserve">МОДУЛЬ 3  </w:t>
            </w:r>
            <w:r w:rsidRPr="000177E2">
              <w:rPr>
                <w:rFonts w:ascii="Times New Roman" w:hAnsi="Times New Roman" w:cs="Times New Roman"/>
                <w:b/>
                <w:bCs/>
                <w:lang w:val="en-US"/>
              </w:rPr>
              <w:t>Responsibility</w:t>
            </w:r>
            <w:r w:rsidRPr="000177E2">
              <w:rPr>
                <w:rFonts w:ascii="Times New Roman" w:hAnsi="Times New Roman" w:cs="Times New Roman"/>
                <w:b/>
                <w:bCs/>
              </w:rPr>
              <w:t xml:space="preserve"> / Ответственность.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B76D6" w:rsidRPr="000177E2" w:rsidRDefault="001B76D6" w:rsidP="0001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7E2">
              <w:rPr>
                <w:rFonts w:ascii="Times New Roman" w:hAnsi="Times New Roman" w:cs="Times New Roman"/>
                <w:b/>
                <w:iCs/>
              </w:rPr>
              <w:t>(Повседневная жизнь, преступление и наказание, права и обязанности.)(10 ч.)</w:t>
            </w: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 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Жертвы преступлений.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A434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Arrest, burglary, burgle, crime, illegal, imprisonment, kidnap, mugging, offence, pickpocket, rob, sentence, shoplift, suspect, theft, unlawful, witness, drive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find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guilty, take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to </w:t>
            </w: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court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46, упр. 3–5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47, упр. 6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49, упр. 4.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47,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C07461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46, упр. 1,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46,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Права и обязанности.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9737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Abolish, deal, defend, deny, face, offend, reject, right, tolerate, treat, violate, accept responsibility, do one’s bit, give </w:t>
            </w:r>
            <w:proofErr w:type="spellStart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the responsibility of </w:t>
            </w:r>
            <w:proofErr w:type="spellStart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have the responsibility to do </w:t>
            </w:r>
            <w:proofErr w:type="spellStart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take responsibility for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48, упр. 1, 4, 5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49, упр. 8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48, упр. 2, 3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49, упр. 7, 9, 10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49, упр. 7а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8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49, упр. 7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49, упр. 7, 11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Инфинитив. Герундий.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keep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51, упр. 6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23, упр. 8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50, упр. 3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6937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Инфинитив. Герундий.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51, упр. 7</w:t>
            </w:r>
          </w:p>
          <w:p w:rsidR="00964E8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23, упр. 9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50,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Ч. Диккенс. «Большие надежды»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Coarse, smother, limp, glare, seize, head over heels, tremble, ravenously, timidly, tilt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53, упр. 4, 5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52, упр. 2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53, упр. 6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53, упр. 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52, упр. 1, 2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52, упр. 3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2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Эссе «Своё мнение»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Вводные слова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54, упр.1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55, упр. 4, 5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56, упр. 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54, упр. 1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54, упр. 2, 3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55, упр. 4, 6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54, упр. 1а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56, упр. 8а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Структура и алгоритм написания сочинения-размышления на предложенную тему.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55, упр. 6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56, упр. 8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25, упр. 1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, 2, 3*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 3. «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Статуя Свободы»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М/предметные связи. «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Мои права».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80" w:right="-1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Freedom, </w:t>
            </w:r>
            <w:proofErr w:type="spellStart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harbour</w:t>
            </w:r>
            <w:proofErr w:type="spellEnd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gateway, pass through, immigration, legal, homeland, depict, loose-fitting robe, torch, tablet, ray, continent, life-size replica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80"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57, упр. 3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80" w:right="-1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80"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80"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57, упр. 1,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57, упр. 2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57,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Понимание основного содержания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57, упр. 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Описание известного памятника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 3.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Заботишься ли ты об охране окружающей среды?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973762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59, упр. 1, 4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59, упр. 3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59, упр. 1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59,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376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2326D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61,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61,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61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, упр. 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60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, упр. 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Reading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61,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Listening </w:t>
            </w:r>
          </w:p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с. 61, упр. 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</w:p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3762" w:rsidRPr="000177E2" w:rsidRDefault="00383CE7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6937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 теме Ответственность.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Default="001B76D6" w:rsidP="0069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4</w:t>
            </w:r>
            <w:r w:rsidRPr="006937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08">
              <w:rPr>
                <w:rFonts w:ascii="Times New Roman" w:hAnsi="Times New Roman" w:cs="Times New Roman"/>
                <w:b/>
                <w:bCs/>
                <w:lang w:val="en-US"/>
              </w:rPr>
              <w:t>Danger</w:t>
            </w:r>
            <w:r w:rsidRPr="00693708">
              <w:rPr>
                <w:rFonts w:ascii="Times New Roman" w:hAnsi="Times New Roman" w:cs="Times New Roman"/>
                <w:b/>
                <w:bCs/>
              </w:rPr>
              <w:t>/ Опасност</w:t>
            </w:r>
            <w:proofErr w:type="gramStart"/>
            <w:r w:rsidRPr="00693708">
              <w:rPr>
                <w:rFonts w:ascii="Times New Roman" w:hAnsi="Times New Roman" w:cs="Times New Roman"/>
                <w:b/>
                <w:bCs/>
              </w:rPr>
              <w:t>ь</w:t>
            </w:r>
            <w:r w:rsidRPr="00693708">
              <w:rPr>
                <w:rFonts w:ascii="Times New Roman" w:hAnsi="Times New Roman" w:cs="Times New Roman"/>
                <w:b/>
                <w:iCs/>
              </w:rPr>
              <w:t>(</w:t>
            </w:r>
            <w:proofErr w:type="gramEnd"/>
            <w:r w:rsidRPr="00693708">
              <w:rPr>
                <w:rFonts w:ascii="Times New Roman" w:hAnsi="Times New Roman" w:cs="Times New Roman"/>
                <w:b/>
                <w:iCs/>
              </w:rPr>
              <w:t>Досуг молодежи, Здоровье и забота о нем) (11 ч.)</w:t>
            </w: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Чтение и лексика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Н</w:t>
            </w:r>
            <w:proofErr w:type="gram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есмотря ни на что. 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9737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Collarbone, cure, excruciating, fracture, harsh, heel, hip, hurt, injury, inside, internal, muscle, nagging, nail, pain, scratch, severe, shin, skull, sprain, subconscious, swollen, throat, thumb, treat, unconscious, waist, wound, wrist, narrow, escape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 6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4, 5, 6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159, упр. 1, 2*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1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65, упр. 9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2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необходимой информации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Описание событий в прошлом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Болезни. </w:t>
            </w:r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 xml:space="preserve">Контроль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9737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Blocked, blow, chest, cough, dizzy, dull, hacking, hoarse, infection, rash, runny, slight, sneeze, sore, splitting, streaming, throbbing, </w:t>
            </w: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thumping, tickly, vomit, wheeze, catch a cold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66, упр. 1, 2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66, упр. 3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67, упр. 8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Монологическая речь 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66, упр. 1,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67, упр. 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66,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67, упр. 9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3762" w:rsidRPr="000177E2" w:rsidTr="00973762">
        <w:trPr>
          <w:gridAfter w:val="1"/>
          <w:wAfter w:w="40" w:type="dxa"/>
          <w:trHeight w:val="3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2326D" w:rsidRDefault="00973762" w:rsidP="0097376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Страдательный залог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69, упр. 10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 с. 31, упр. 9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69,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7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make/get/have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69,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68,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3762" w:rsidRPr="000177E2" w:rsidRDefault="00383CE7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Страдательный залог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Страдательный залог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68, упр. 1–5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170, упр. 1–4*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171,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5, 6*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Causative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69,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7</w:t>
            </w:r>
          </w:p>
          <w:p w:rsidR="00964E8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171, упр. 7–9*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М. Твен « Приключения Т.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Сойера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Glimpse, stretch, </w:t>
            </w:r>
            <w:proofErr w:type="spellStart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labour</w:t>
            </w:r>
            <w:proofErr w:type="spellEnd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hail, row, track out, string, admit, drown, fetch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71, упр. 3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Глаголы движения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71, упр. 4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70, упр. 1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71, упр. 5, 6,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70, упр. 1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70,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71, упр. 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Запись в дневнике о событиях в прошлом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71,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Рассказы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Контроль чтения.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Прилагательные/наречия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73, упр. 6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33, упр. 1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Вводные слова, выражающие последовательность событий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73, упр. 4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Аллитерация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74, упр. 10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Сравнение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75, упр. 11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Метафора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75, упр. 12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Причастия настоящего и прошедшего времени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75, упр. 13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Гипербола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75, упр. 14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ЛЕ для описания чувств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74, упр.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75, упр. 15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Глаголы движения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74, упр. 8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72, упр. 2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76, упр. 16а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Ознакомительное чтение 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72, упр. 1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76, упр. 15а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72, упр. 3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33, упр. 2, 5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Эссе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Способы выражения согласия/несогласия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73, упр. 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дение 4.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«Ф.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Найтингейл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предметн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Связи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История</w:t>
            </w:r>
          </w:p>
          <w:p w:rsidR="00964E82" w:rsidRPr="0092326D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 xml:space="preserve">Контроль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Volunteer, in the thousands, around the clock, establish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73762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Монологическая речь 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75, упр. 1, 3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75,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Тезисы устного выступления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77, упр. 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 4.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Загрязнение воды. </w:t>
            </w:r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Контроль говорения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973762">
              <w:rPr>
                <w:rFonts w:ascii="Times New Roman" w:hAnsi="Times New Roman" w:cs="Times New Roman"/>
                <w:i/>
                <w:sz w:val="18"/>
                <w:szCs w:val="18"/>
              </w:rPr>
              <w:t>Экологи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</w:p>
          <w:p w:rsidR="00964E8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79, упр. 2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77, упр. 1, 3</w:t>
            </w:r>
          </w:p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77, упр.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77,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376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2326D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ЕГЭ в фокусе 4.Практикум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ЕГЭ. </w:t>
            </w:r>
            <w:r w:rsidRPr="009232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Контроль письма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81,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81,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81, упр. 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302E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Pr="00302EC7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302E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35,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81,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81,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Writing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3762" w:rsidRPr="000177E2" w:rsidRDefault="00383CE7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теме Опасность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теме Опасность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50B7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</w:t>
            </w:r>
          </w:p>
          <w:p w:rsidR="00383CE7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493357" w:rsidRDefault="001B76D6" w:rsidP="0049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357">
              <w:rPr>
                <w:rFonts w:ascii="Times New Roman" w:hAnsi="Times New Roman" w:cs="Times New Roman"/>
                <w:b/>
                <w:bCs/>
              </w:rPr>
              <w:t xml:space="preserve">МОДУЛЬ 5    </w:t>
            </w:r>
            <w:proofErr w:type="spellStart"/>
            <w:r w:rsidRPr="00493357">
              <w:rPr>
                <w:rFonts w:ascii="Times New Roman" w:hAnsi="Times New Roman" w:cs="Times New Roman"/>
                <w:b/>
                <w:bCs/>
                <w:lang w:val="en-US"/>
              </w:rPr>
              <w:t>Whoareyou</w:t>
            </w:r>
            <w:proofErr w:type="spellEnd"/>
            <w:r w:rsidRPr="00493357">
              <w:rPr>
                <w:rFonts w:ascii="Times New Roman" w:hAnsi="Times New Roman" w:cs="Times New Roman"/>
                <w:b/>
                <w:bCs/>
              </w:rPr>
              <w:t>?/Кто ты?</w:t>
            </w:r>
            <w:r w:rsidRPr="00493357">
              <w:rPr>
                <w:rFonts w:ascii="Times New Roman" w:hAnsi="Times New Roman" w:cs="Times New Roman"/>
                <w:b/>
              </w:rPr>
              <w:t xml:space="preserve"> </w:t>
            </w:r>
            <w:r w:rsidRPr="00493357">
              <w:rPr>
                <w:rFonts w:ascii="Times New Roman" w:hAnsi="Times New Roman" w:cs="Times New Roman"/>
                <w:b/>
                <w:iCs/>
              </w:rPr>
              <w:t>(Повседневная жизнь семьи, условия проживания в городе, проблемы современного города) (</w:t>
            </w:r>
            <w:r>
              <w:rPr>
                <w:rFonts w:ascii="Times New Roman" w:hAnsi="Times New Roman" w:cs="Times New Roman"/>
                <w:b/>
                <w:iCs/>
              </w:rPr>
              <w:t>15 ч.)</w:t>
            </w: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Жизнь на улице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Abandoned, disused, fully-furnished, office building, </w:t>
            </w:r>
            <w:proofErr w:type="spellStart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pedestrianised</w:t>
            </w:r>
            <w:proofErr w:type="spellEnd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posh, residential, rough, run-down, scarce, squat, well-lit</w:t>
            </w:r>
          </w:p>
          <w:p w:rsidR="00964E82" w:rsidRPr="00A56DD1" w:rsidRDefault="00964E82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56DD1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84,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85, упр. 6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84, упр. 2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85,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Составление тезисов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83, упр. 5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Открытка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83, упр. 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Жизнь на улице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84, упр. 4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85, упр. 5</w:t>
            </w:r>
          </w:p>
          <w:p w:rsidR="00964E82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160, упр. 1*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84, упр. 3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 основной информации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84,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Проблемы взаимоотношений с соседями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Beggar, graffiti, mess, overcrowded, pavement, public transport, </w:t>
            </w:r>
            <w:proofErr w:type="spellStart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roadworks</w:t>
            </w:r>
            <w:proofErr w:type="spellEnd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stray animal, street hawker, everything but the kitchen sink, have a roof over our heads, heavy traffic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86, упр. 1, 2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160, упр. 2–4*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86,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87, упр. 5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86,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Проблемы взаимоотношений с соседями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Междометия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87, упр. 8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86, упр. 3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87, упр. 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87, упр. 7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Модальные глаголы.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89, упр. 9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39, упр. 7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86, упр.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Описание знаков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173, упр. 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Модальные глаголы.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89, упр. 8</w:t>
            </w:r>
          </w:p>
          <w:p w:rsidR="00964E82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39, упр. 8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88,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Т.Харди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Тесс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рода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Д‘Эрбервиль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Fate, burden, grumble, pasture, troublesome, tend, estate, thriving, ornamental, descendant, throw upon one’s shoulders, by hook or by crook, crimson, in full view, emerald, dignified, fall in</w:t>
            </w:r>
          </w:p>
          <w:p w:rsidR="00964E82" w:rsidRPr="005005F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91,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4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91, упр. 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90,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Понимание основного содержания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89, упр. 6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Т.Харди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Тесс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рода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Д‘Эрбервиль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зданий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Mansion, cottage, stable, lodge, manor, shed, hall, greenhouse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91, упр. 5</w:t>
            </w:r>
          </w:p>
          <w:p w:rsidR="00964E82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162, упр. 4*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90, упр. 3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90,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b/>
                <w:sz w:val="18"/>
                <w:szCs w:val="18"/>
              </w:rPr>
              <w:t>Я.П.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окончание рассказа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Письма-предложения, рекомендации.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Слова-связки 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93, упр. 4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ЛЕ формального стиля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93, упр. 5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94,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92,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Структура и алгоритм написания доклада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92, упр. 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Письма-предложения, рекомендации.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5005FC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41, упр. 2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93, упр. 3</w:t>
            </w:r>
          </w:p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Структура и алгоритм написания доклада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94, упр. 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 5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«Дом»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М/предметные связи.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География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Property, exterior, slate roof, stained glass, railing, estate</w:t>
            </w:r>
          </w:p>
          <w:p w:rsidR="00964E82" w:rsidRPr="00A43B9C" w:rsidRDefault="005005FC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95, упр. 2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95, упр. 3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95,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95,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95,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тему</w:t>
            </w:r>
            <w:proofErr w:type="spellEnd"/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Homes in Russia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383CE7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 5.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Зелёные пояса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5005FC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97, упр. 1, 2, 3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97, упр. 4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97, упр. 2, 3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97,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Понимание основного содержания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97, упр. 1,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Постер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Green belts: pros and cons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383CE7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005FC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493357" w:rsidRDefault="005005FC" w:rsidP="0050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92326D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ЕГЭ в фокусе 5. 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99,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99,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99, упр. 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98, упр. 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99, упр. 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99, упр. 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05FC" w:rsidRPr="000177E2" w:rsidRDefault="00383CE7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Модульная контрольная работа по теме Кто ты?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Модульная контрольная работа по теме Кто ты?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012090" w:rsidRDefault="001B76D6" w:rsidP="00012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090">
              <w:rPr>
                <w:rFonts w:ascii="Times New Roman" w:hAnsi="Times New Roman" w:cs="Times New Roman"/>
                <w:b/>
                <w:bCs/>
              </w:rPr>
              <w:t xml:space="preserve">МОДУЛЬ 6      </w:t>
            </w:r>
            <w:r w:rsidRPr="00012090">
              <w:rPr>
                <w:rFonts w:ascii="Times New Roman" w:hAnsi="Times New Roman" w:cs="Times New Roman"/>
                <w:b/>
                <w:bCs/>
                <w:lang w:val="en-US"/>
              </w:rPr>
              <w:t>Communication</w:t>
            </w:r>
            <w:r w:rsidRPr="00012090">
              <w:rPr>
                <w:rFonts w:ascii="Times New Roman" w:hAnsi="Times New Roman" w:cs="Times New Roman"/>
                <w:b/>
                <w:bCs/>
              </w:rPr>
              <w:t xml:space="preserve">/  Общение. </w:t>
            </w:r>
            <w:r w:rsidRPr="0092326D">
              <w:rPr>
                <w:rFonts w:ascii="Times New Roman" w:hAnsi="Times New Roman" w:cs="Times New Roman"/>
                <w:b/>
                <w:bCs/>
              </w:rPr>
              <w:t>(</w:t>
            </w:r>
            <w:r w:rsidRPr="0092326D">
              <w:rPr>
                <w:rFonts w:ascii="Times New Roman" w:hAnsi="Times New Roman" w:cs="Times New Roman"/>
                <w:b/>
                <w:iCs/>
              </w:rPr>
              <w:t>Средства массовой коммуникации)(15 ч.)</w:t>
            </w: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Чтение и лексика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космосе.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64E82" w:rsidRPr="005005F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Antenna, cosmos, laser, orbit, radio wave, satellite, telescope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5005F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102, упр. 2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103, упр. 7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102,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102, упр. 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Тезисы устного выступления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103, упр. 7а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Чтение и лексика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космосе.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102, упр. 1, 4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103, упр. 5, 6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161, упр. 1, 2*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103, упр. 7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Описание событий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103, упр. 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СМИ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Article, broadsheet, coverage, covering, feature,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first, front, heading, headline, media, news bulletin, news flash, press, tabloid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104, упр. 1–3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161, упр. 3, 4*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104,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105, упр. 5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Выборочное понимание информации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105, упр. 5, 8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СМИ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105, упр. 10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45, упр. 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104, упр. 4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105,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105, упр. 6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Косвенная речь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talk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107, упр. 10</w:t>
            </w:r>
          </w:p>
          <w:p w:rsidR="00964E82" w:rsidRPr="005005F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47, упр. 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Косвенная речь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107, упр. 11</w:t>
            </w:r>
          </w:p>
          <w:p w:rsidR="00964E82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47, упр. 10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proofErr w:type="gram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Д. Лондон «Белый Клык»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Whine, remainder, turn upon </w:t>
            </w:r>
            <w:proofErr w:type="spellStart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to comfort, breed, drag on, twitch, decisively, growl, scream, shake, bark, stumble, pant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108–109, упр. 4, 5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48, упр. 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108, упр. 2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109, упр. 7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109, упр. 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108,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109, упр. 6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109, упр. 10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Эссе «За и против»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Вводные слова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111, упр. 4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49, упр. 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112, упр. 10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Эссе на тему</w:t>
            </w:r>
            <w:proofErr w:type="gramStart"/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B9C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A43B9C">
              <w:rPr>
                <w:rFonts w:ascii="Times New Roman" w:hAnsi="Times New Roman" w:cs="Times New Roman"/>
                <w:i/>
                <w:sz w:val="18"/>
                <w:szCs w:val="18"/>
              </w:rPr>
              <w:t>а и против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Эссе «За и против»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110, упр. 2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112, упр. 8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383CE7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Культуроведение 6.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Языки Британских островов.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М/предметные связи.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Occupation, invasion, roughly, declining, native, revive, fluently</w:t>
            </w:r>
          </w:p>
          <w:p w:rsidR="00964E82" w:rsidRPr="00A56DD1" w:rsidRDefault="00964E82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56DD1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113, упр. 4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Понимание основного содержания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113,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Languages spoken in my country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383CE7" w:rsidRDefault="00383CE7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Культуроведение 6.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Языки Британских островов.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М/предметные связи.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5005FC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113, упр. 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113,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113,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Загрязнение океана.</w:t>
            </w:r>
            <w:r w:rsidR="00383CE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383CE7" w:rsidRPr="0092326D" w:rsidRDefault="00383CE7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</w:t>
            </w:r>
            <w:r w:rsidRPr="009232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троль говорения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Экология, подводный мир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115, упр. 1, 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Монологическая речь 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115, упр. 1 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,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115, упр. 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115,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115,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115,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05FC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92326D" w:rsidRDefault="005005FC" w:rsidP="005005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ЕГЭ в фокусе 6. 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117,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117,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117, упр. 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116,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Reading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117,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117,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50B7" w:rsidRPr="000177E2" w:rsidRDefault="00383CE7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Модульная контрольная работа по теме Общение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3F3F2B" w:rsidRDefault="001B76D6" w:rsidP="003F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МОДУЛЬ 7 </w:t>
            </w:r>
            <w:proofErr w:type="spellStart"/>
            <w:r w:rsidRPr="003F3F2B">
              <w:rPr>
                <w:rFonts w:ascii="Times New Roman" w:hAnsi="Times New Roman" w:cs="Times New Roman"/>
                <w:b/>
                <w:bCs/>
                <w:lang w:val="en-US"/>
              </w:rPr>
              <w:t>Indaystocome</w:t>
            </w:r>
            <w:proofErr w:type="spellEnd"/>
            <w:proofErr w:type="gramStart"/>
            <w:r w:rsidRPr="003F3F2B">
              <w:rPr>
                <w:rFonts w:ascii="Times New Roman" w:hAnsi="Times New Roman" w:cs="Times New Roman"/>
                <w:b/>
                <w:bCs/>
              </w:rPr>
              <w:t>/  И</w:t>
            </w:r>
            <w:proofErr w:type="gramEnd"/>
            <w:r w:rsidRPr="003F3F2B">
              <w:rPr>
                <w:rFonts w:ascii="Times New Roman" w:hAnsi="Times New Roman" w:cs="Times New Roman"/>
                <w:b/>
                <w:bCs/>
              </w:rPr>
              <w:t xml:space="preserve"> наступит день… </w:t>
            </w:r>
            <w:r w:rsidRPr="0092326D">
              <w:rPr>
                <w:rFonts w:ascii="Times New Roman" w:hAnsi="Times New Roman" w:cs="Times New Roman"/>
                <w:b/>
                <w:iCs/>
              </w:rPr>
              <w:t>(Планы на будущее)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2326D">
              <w:rPr>
                <w:rFonts w:ascii="Times New Roman" w:hAnsi="Times New Roman" w:cs="Times New Roman"/>
                <w:b/>
                <w:iCs/>
              </w:rPr>
              <w:t>(12 ч.)</w:t>
            </w: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>7</w:t>
            </w:r>
            <w:r w:rsidRPr="0092326D">
              <w:rPr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bCs/>
                <w:sz w:val="18"/>
                <w:szCs w:val="18"/>
              </w:rPr>
              <w:t>Чтение и лексика</w:t>
            </w:r>
            <w:proofErr w:type="gramStart"/>
            <w:r w:rsidRPr="0092326D">
              <w:rPr>
                <w:bCs/>
                <w:sz w:val="18"/>
                <w:szCs w:val="18"/>
              </w:rPr>
              <w:t xml:space="preserve"> </w:t>
            </w:r>
            <w:r w:rsidRPr="0092326D">
              <w:rPr>
                <w:iCs/>
                <w:sz w:val="18"/>
                <w:szCs w:val="18"/>
              </w:rPr>
              <w:t>У</w:t>
            </w:r>
            <w:proofErr w:type="gramEnd"/>
            <w:r w:rsidRPr="0092326D">
              <w:rPr>
                <w:iCs/>
                <w:sz w:val="18"/>
                <w:szCs w:val="18"/>
              </w:rPr>
              <w:t xml:space="preserve"> меня есть мечта…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Achieve, fault, long, overcome, reject, come up against, a dream come true, dash one’s hopes, get one’s hopes up, give up hope, have high hopes of, pin one’s hopes on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120, упр. 2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162, упр. 1, 4*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речь</w:t>
            </w:r>
            <w:proofErr w:type="spellEnd"/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121, упр. 6,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120,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120,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Понимание основной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120,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Образование и обучение.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Complete, drop out, apply for, graduate, enroll, hand in, win, study, attend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122, упр. 2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162, упр. 2, 3*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53, упр. 1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Трудные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различения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gramEnd"/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Place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position, syllabus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prospectus, qualifications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qualitie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s, fees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prices, classmates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colleagues, lesson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subject, pricing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funding, grant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loan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122, упр. 3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123, упр. 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122, упр.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123, упр. 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123, упр. 5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123, упр. 5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, 7, 8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05FC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92326D" w:rsidRDefault="005005FC" w:rsidP="005005FC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 xml:space="preserve">7с Грамматика. </w:t>
            </w:r>
            <w:r w:rsidRPr="0092326D">
              <w:rPr>
                <w:iCs/>
                <w:sz w:val="18"/>
                <w:szCs w:val="18"/>
              </w:rPr>
              <w:t>Условные предложения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carry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с. 125, упр. 7 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55, упр. 9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125, упр. 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05FC" w:rsidRPr="000177E2" w:rsidRDefault="00383CE7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 xml:space="preserve">7с Грамматика. </w:t>
            </w:r>
            <w:r w:rsidRPr="0092326D">
              <w:rPr>
                <w:iCs/>
                <w:sz w:val="18"/>
                <w:szCs w:val="18"/>
              </w:rPr>
              <w:t>Условные предложения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Сослагательное наклонение 1, 2, 3 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124, упр. 1, 2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176, упр. 1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Инверсия в </w:t>
            </w:r>
            <w:proofErr w:type="gram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придаточных</w:t>
            </w:r>
            <w:proofErr w:type="gramEnd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условия</w:t>
            </w:r>
          </w:p>
          <w:p w:rsidR="00964E82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124, упр. 3,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05FC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92326D" w:rsidRDefault="005005FC" w:rsidP="005005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Р. Киплинг «Если…»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52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Интонационная модель и ритм в стихотворении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52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127, упр. 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Keep one’s head, impostor, twist, stoop, worn-out, heap, winning, will, virtue, the common touch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126, упр. 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127, упр. 9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126, упр. 1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126, упр. 2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127, упр. 11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05FC" w:rsidRPr="000177E2" w:rsidRDefault="00383CE7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Р. Киплинг «Если…»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56, упр. 1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127, упр. 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127, упр. 10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127, упр. 7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>7</w:t>
            </w:r>
            <w:r w:rsidRPr="0092326D">
              <w:rPr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iCs/>
                <w:sz w:val="18"/>
                <w:szCs w:val="18"/>
              </w:rPr>
              <w:t>Официальные письма /Эл</w:t>
            </w:r>
            <w:proofErr w:type="gramStart"/>
            <w:r w:rsidRPr="0092326D">
              <w:rPr>
                <w:iCs/>
                <w:sz w:val="18"/>
                <w:szCs w:val="18"/>
              </w:rPr>
              <w:t>.п</w:t>
            </w:r>
            <w:proofErr w:type="gramEnd"/>
            <w:r w:rsidRPr="0092326D">
              <w:rPr>
                <w:iCs/>
                <w:sz w:val="18"/>
                <w:szCs w:val="18"/>
              </w:rPr>
              <w:t>исьма20.04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ЛЕ формального стиля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129, упр. 5, 6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57, упр. 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130, упр. 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139, упр. 3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130, упр. 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Письмо – жалоба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130, упр. 8, 9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383CE7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proofErr w:type="gram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Студенческая жизнь.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М/связи.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Scrap by, meager, get carried away, interactive, one-on-one discussion, gown, go on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131, упр. 3, 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Монологическая речь 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131, упр.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131,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131,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131,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тему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3C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The most prestigious university in my country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383CE7" w:rsidRDefault="00383CE7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 xml:space="preserve">Экология 7 </w:t>
            </w:r>
            <w:r w:rsidRPr="0092326D">
              <w:rPr>
                <w:iCs/>
                <w:sz w:val="18"/>
                <w:szCs w:val="18"/>
                <w:lang w:val="en-US"/>
              </w:rPr>
              <w:t>Dian</w:t>
            </w:r>
            <w:r w:rsidRPr="0092326D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92326D">
              <w:rPr>
                <w:iCs/>
                <w:sz w:val="18"/>
                <w:szCs w:val="18"/>
                <w:lang w:val="en-US"/>
              </w:rPr>
              <w:t>Fossey</w:t>
            </w:r>
            <w:proofErr w:type="spellEnd"/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133, упр. 1, 2,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133,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133,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133, упр. 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05FC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Default="005005FC" w:rsidP="00500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92326D" w:rsidRDefault="005005FC" w:rsidP="005005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ЕГЭ в фокусе 7. 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135,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135,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135,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05FC" w:rsidRPr="000177E2" w:rsidRDefault="00383CE7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pStyle w:val="a4"/>
              <w:rPr>
                <w:sz w:val="18"/>
                <w:szCs w:val="18"/>
              </w:rPr>
            </w:pPr>
            <w:r w:rsidRPr="0092326D">
              <w:rPr>
                <w:sz w:val="18"/>
                <w:szCs w:val="18"/>
              </w:rPr>
              <w:t>Модульная контрольная работа по теме Планы на будущее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pStyle w:val="a4"/>
              <w:rPr>
                <w:sz w:val="18"/>
                <w:szCs w:val="18"/>
              </w:rPr>
            </w:pPr>
            <w:r w:rsidRPr="0092326D">
              <w:rPr>
                <w:sz w:val="18"/>
                <w:szCs w:val="18"/>
              </w:rPr>
              <w:t>Модульная контрольная работа по теме Планы на будущее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3F3F2B" w:rsidRDefault="001B76D6" w:rsidP="003F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F2B">
              <w:rPr>
                <w:rFonts w:ascii="Times New Roman" w:hAnsi="Times New Roman" w:cs="Times New Roman"/>
                <w:b/>
                <w:bCs/>
              </w:rPr>
              <w:t xml:space="preserve">МОДУЛЬ 8  </w:t>
            </w:r>
            <w:r w:rsidRPr="003F3F2B">
              <w:rPr>
                <w:rFonts w:ascii="Times New Roman" w:hAnsi="Times New Roman" w:cs="Times New Roman"/>
                <w:b/>
                <w:bCs/>
                <w:lang w:val="en-US"/>
              </w:rPr>
              <w:t>Travel</w:t>
            </w:r>
            <w:r w:rsidRPr="003F3F2B">
              <w:rPr>
                <w:rFonts w:ascii="Times New Roman" w:hAnsi="Times New Roman" w:cs="Times New Roman"/>
                <w:b/>
                <w:bCs/>
              </w:rPr>
              <w:t xml:space="preserve"> /  Путешествия </w:t>
            </w:r>
            <w:r w:rsidRPr="0092326D">
              <w:rPr>
                <w:rFonts w:ascii="Times New Roman" w:hAnsi="Times New Roman" w:cs="Times New Roman"/>
                <w:b/>
                <w:iCs/>
              </w:rPr>
              <w:t xml:space="preserve">(Путешествия по своей стране и </w:t>
            </w:r>
            <w:proofErr w:type="spellStart"/>
            <w:r w:rsidRPr="0092326D">
              <w:rPr>
                <w:rFonts w:ascii="Times New Roman" w:hAnsi="Times New Roman" w:cs="Times New Roman"/>
                <w:b/>
                <w:iCs/>
              </w:rPr>
              <w:t>зарубежом</w:t>
            </w:r>
            <w:proofErr w:type="spellEnd"/>
            <w:r w:rsidRPr="0092326D">
              <w:rPr>
                <w:rFonts w:ascii="Times New Roman" w:hAnsi="Times New Roman" w:cs="Times New Roman"/>
                <w:b/>
                <w:iCs/>
              </w:rPr>
              <w:t>, осмотр достопримечательностей)(13 ч.)</w:t>
            </w: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Загадочные таинственные места. </w:t>
            </w:r>
          </w:p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Контроль чтения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Bay, canal, dam, glacier, hot spring, mountain range, plain, pond, swamp, valley, waterfall, wood, die out, bring </w:t>
            </w:r>
            <w:proofErr w:type="spellStart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to life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138, упр. 3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139, упр. 5, 6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163, упр. 1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138, упр. 1,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139, упр. 7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138,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138, упр. 2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Понимание основной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138,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Аэропорты и Воздушные путешествия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Air traffic control, aisle, baggage reclaim, boarding pass, check-in, conveyor belt, departures board,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departure gate, duty free shop, jet lag, lounge, passport control, visibility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140, упр. 2, 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140,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140, упр.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141, упр. 6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141, упр. 5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141, упр. 8, 9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Р. Т.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61, упр. 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05FC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Default="005005FC" w:rsidP="00500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92326D" w:rsidRDefault="005005FC" w:rsidP="005005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Инверсия. Существительные, Наречия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check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143, упр. 10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63, упр. 8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143, упр. 11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63, упр. 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A56DD1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5005FC" w:rsidRPr="000177E2" w:rsidRDefault="005005FC" w:rsidP="005005F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142,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05FC" w:rsidRPr="000177E2" w:rsidRDefault="00383CE7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Инверсия. Существительные Наречия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Инверсия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142, упр. 1–3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178, упр. 1, 2*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62, упр. 1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Единственное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множественное число существительных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142, упр. 4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143, упр. 5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178, упр. 4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179, упр. 5*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Квантификаторы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143, упр. 6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64E82" w:rsidRPr="000177E2" w:rsidRDefault="005005FC" w:rsidP="005005FC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179, упр. 6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 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proofErr w:type="gram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Литература.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Д.Свифт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«Путешествия Гулливера»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Particulars, suffice, driven, spy, split, assume, attempt, fasten, slender, cord, bend</w:t>
            </w:r>
          </w:p>
          <w:p w:rsidR="00964E82" w:rsidRPr="005005F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144, упр. 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144, упр. 1, 2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144,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144,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 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proofErr w:type="gram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Литература.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Д.Свифт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«Путешествия Гулливера»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Погода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145, упр. 5, 6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145, упр. 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145, упр. 10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144, упр. 3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145, упр. 8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0559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Default="00FE0559" w:rsidP="00FE0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92326D" w:rsidRDefault="00FE0559" w:rsidP="00FE0559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 xml:space="preserve">8е Письмо  Любимые места. </w:t>
            </w:r>
            <w:r w:rsidRPr="0092326D">
              <w:rPr>
                <w:iCs/>
                <w:sz w:val="18"/>
                <w:szCs w:val="18"/>
              </w:rPr>
              <w:t>Статья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Порядок слов (прилагательные)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147, упр. 5, 7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Прилагательные и наречия для описания местности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146, упр. 4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147, упр. 6, 8, 9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65, упр. 1*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Причастие прошедшего времени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148, упр. 11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148, упр. 12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146, упр. 1</w:t>
            </w:r>
          </w:p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146,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местности</w:t>
            </w:r>
          </w:p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148, упр. 13, 14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E0559" w:rsidRPr="000177E2" w:rsidRDefault="00383CE7" w:rsidP="00FE0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59" w:rsidRPr="000177E2" w:rsidRDefault="00FE0559" w:rsidP="00FE0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Культуроведение8.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США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М/ связи.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Искусство. </w:t>
            </w:r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Контроль чтения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ЛЕ американского варианта Английского языка</w:t>
            </w:r>
          </w:p>
          <w:p w:rsidR="00964E82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149, упр. 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 сообщение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3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Постер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Экология8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Заповедные места планеты. </w:t>
            </w:r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 xml:space="preserve">Контроль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Экология, туризм</w:t>
            </w:r>
          </w:p>
          <w:p w:rsidR="00964E82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151, упр. 2, 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151,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151,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151, упр. 2,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151, упр. 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Эссе по теме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151, упр.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0559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Default="00FE0559" w:rsidP="00FE0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92326D" w:rsidRDefault="00FE0559" w:rsidP="00FE0559">
            <w:pPr>
              <w:pStyle w:val="a4"/>
              <w:rPr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 xml:space="preserve">ЕГЭ </w:t>
            </w:r>
            <w:proofErr w:type="spellStart"/>
            <w:r w:rsidRPr="0092326D">
              <w:rPr>
                <w:bCs/>
                <w:sz w:val="18"/>
                <w:szCs w:val="18"/>
              </w:rPr>
              <w:t>вфокусе</w:t>
            </w:r>
            <w:proofErr w:type="spellEnd"/>
            <w:r w:rsidRPr="0092326D">
              <w:rPr>
                <w:bCs/>
                <w:sz w:val="18"/>
                <w:szCs w:val="18"/>
              </w:rPr>
              <w:t xml:space="preserve">  8. Практикум по выполнению заданий формата</w:t>
            </w:r>
            <w:r w:rsidRPr="0092326D">
              <w:rPr>
                <w:sz w:val="18"/>
                <w:szCs w:val="18"/>
              </w:rPr>
              <w:t xml:space="preserve"> ЕГЭ</w:t>
            </w:r>
          </w:p>
          <w:p w:rsidR="00FE0559" w:rsidRPr="0092326D" w:rsidRDefault="00FE0559" w:rsidP="00FE05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Контроль говорения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153,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153,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153,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152,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153,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E0559" w:rsidRPr="000177E2" w:rsidRDefault="00383CE7" w:rsidP="00FE0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59" w:rsidRPr="000177E2" w:rsidRDefault="00FE0559" w:rsidP="00FE0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8E60E5">
            <w:pPr>
              <w:pStyle w:val="a4"/>
              <w:rPr>
                <w:sz w:val="18"/>
                <w:szCs w:val="18"/>
              </w:rPr>
            </w:pPr>
            <w:r w:rsidRPr="0092326D">
              <w:rPr>
                <w:sz w:val="18"/>
                <w:szCs w:val="18"/>
              </w:rPr>
              <w:t xml:space="preserve">Модульная контрольная работа по теме «Планы на будущее» </w:t>
            </w:r>
            <w:r w:rsidRPr="0092326D">
              <w:rPr>
                <w:color w:val="FF0000"/>
                <w:sz w:val="18"/>
                <w:szCs w:val="18"/>
              </w:rPr>
              <w:t>Контроль письма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Резервный урок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Резервный урок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383CE7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E575C" w:rsidRDefault="005E575C" w:rsidP="000177E2">
      <w:pPr>
        <w:spacing w:after="0" w:line="240" w:lineRule="auto"/>
        <w:rPr>
          <w:rFonts w:ascii="Times New Roman" w:hAnsi="Times New Roman" w:cs="Times New Roman"/>
        </w:rPr>
      </w:pPr>
    </w:p>
    <w:p w:rsidR="005E575C" w:rsidRDefault="005E5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75C" w:rsidRPr="00E97EC4" w:rsidRDefault="005E575C" w:rsidP="005E575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E97EC4">
        <w:rPr>
          <w:rFonts w:ascii="Times New Roman" w:hAnsi="Times New Roman" w:cs="Times New Roman"/>
          <w:sz w:val="28"/>
          <w:szCs w:val="24"/>
        </w:rPr>
        <w:lastRenderedPageBreak/>
        <w:t>Лист корректировки рабочей программы</w:t>
      </w:r>
    </w:p>
    <w:tbl>
      <w:tblPr>
        <w:tblStyle w:val="a3"/>
        <w:tblW w:w="15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41"/>
        <w:gridCol w:w="1526"/>
        <w:gridCol w:w="4142"/>
        <w:gridCol w:w="1526"/>
        <w:gridCol w:w="1307"/>
        <w:gridCol w:w="1962"/>
        <w:gridCol w:w="1734"/>
      </w:tblGrid>
      <w:tr w:rsidR="005E575C" w:rsidTr="00C62FE1">
        <w:trPr>
          <w:trHeight w:val="580"/>
        </w:trPr>
        <w:tc>
          <w:tcPr>
            <w:tcW w:w="1585" w:type="dxa"/>
            <w:vMerge w:val="restart"/>
          </w:tcPr>
          <w:p w:rsidR="005E575C" w:rsidRDefault="005E575C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41" w:type="dxa"/>
            <w:vMerge w:val="restart"/>
          </w:tcPr>
          <w:p w:rsidR="005E575C" w:rsidRDefault="005E575C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1526" w:type="dxa"/>
            <w:vMerge w:val="restart"/>
          </w:tcPr>
          <w:p w:rsidR="005E575C" w:rsidRDefault="005E575C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4142" w:type="dxa"/>
            <w:vMerge w:val="restart"/>
          </w:tcPr>
          <w:p w:rsidR="005E575C" w:rsidRDefault="005E575C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3" w:type="dxa"/>
            <w:gridSpan w:val="2"/>
          </w:tcPr>
          <w:p w:rsidR="005E575C" w:rsidRDefault="005E575C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  <w:vMerge w:val="restart"/>
          </w:tcPr>
          <w:p w:rsidR="005E575C" w:rsidRDefault="005E575C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34" w:type="dxa"/>
            <w:vMerge w:val="restart"/>
          </w:tcPr>
          <w:p w:rsidR="005E575C" w:rsidRDefault="005E575C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E575C" w:rsidTr="00C62FE1">
        <w:trPr>
          <w:trHeight w:val="101"/>
        </w:trPr>
        <w:tc>
          <w:tcPr>
            <w:tcW w:w="1585" w:type="dxa"/>
            <w:vMerge/>
          </w:tcPr>
          <w:p w:rsidR="005E575C" w:rsidRDefault="005E575C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5E575C" w:rsidRDefault="005E575C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E575C" w:rsidRDefault="005E575C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Merge/>
          </w:tcPr>
          <w:p w:rsidR="005E575C" w:rsidRDefault="005E575C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07" w:type="dxa"/>
          </w:tcPr>
          <w:p w:rsidR="005E575C" w:rsidRDefault="005E575C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962" w:type="dxa"/>
            <w:vMerge/>
          </w:tcPr>
          <w:p w:rsidR="005E575C" w:rsidRDefault="005E575C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5E575C" w:rsidRDefault="005E575C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9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9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8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9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9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9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9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8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9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9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9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5C" w:rsidTr="00C62FE1">
        <w:trPr>
          <w:trHeight w:val="380"/>
        </w:trPr>
        <w:tc>
          <w:tcPr>
            <w:tcW w:w="1585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E575C" w:rsidRDefault="005E575C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708" w:rsidRPr="000177E2" w:rsidRDefault="00693708" w:rsidP="000177E2">
      <w:pPr>
        <w:spacing w:after="0" w:line="240" w:lineRule="auto"/>
        <w:rPr>
          <w:rFonts w:ascii="Times New Roman" w:hAnsi="Times New Roman" w:cs="Times New Roman"/>
        </w:rPr>
      </w:pPr>
    </w:p>
    <w:sectPr w:rsidR="00693708" w:rsidRPr="000177E2" w:rsidSect="005E575C">
      <w:footerReference w:type="default" r:id="rId9"/>
      <w:pgSz w:w="16838" w:h="11906" w:orient="landscape"/>
      <w:pgMar w:top="1440" w:right="1080" w:bottom="1440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60" w:rsidRDefault="003C2C60" w:rsidP="00143953">
      <w:pPr>
        <w:spacing w:after="0" w:line="240" w:lineRule="auto"/>
      </w:pPr>
      <w:r>
        <w:separator/>
      </w:r>
    </w:p>
  </w:endnote>
  <w:endnote w:type="continuationSeparator" w:id="0">
    <w:p w:rsidR="003C2C60" w:rsidRDefault="003C2C60" w:rsidP="0014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846"/>
      <w:docPartObj>
        <w:docPartGallery w:val="Page Numbers (Bottom of Page)"/>
        <w:docPartUnique/>
      </w:docPartObj>
    </w:sdtPr>
    <w:sdtEndPr/>
    <w:sdtContent>
      <w:p w:rsidR="00143953" w:rsidRDefault="00F61562">
        <w:pPr>
          <w:pStyle w:val="a8"/>
          <w:jc w:val="center"/>
        </w:pPr>
        <w:r>
          <w:fldChar w:fldCharType="begin"/>
        </w:r>
        <w:r w:rsidR="00067075">
          <w:instrText xml:space="preserve"> PAGE   \* MERGEFORMAT </w:instrText>
        </w:r>
        <w:r>
          <w:fldChar w:fldCharType="separate"/>
        </w:r>
        <w:r w:rsidR="002B3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953" w:rsidRDefault="001439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60" w:rsidRDefault="003C2C60" w:rsidP="00143953">
      <w:pPr>
        <w:spacing w:after="0" w:line="240" w:lineRule="auto"/>
      </w:pPr>
      <w:r>
        <w:separator/>
      </w:r>
    </w:p>
  </w:footnote>
  <w:footnote w:type="continuationSeparator" w:id="0">
    <w:p w:rsidR="003C2C60" w:rsidRDefault="003C2C60" w:rsidP="0014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B2A2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208E2"/>
    <w:multiLevelType w:val="hybridMultilevel"/>
    <w:tmpl w:val="45CE7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3853"/>
    <w:multiLevelType w:val="hybridMultilevel"/>
    <w:tmpl w:val="2D80FD00"/>
    <w:lvl w:ilvl="0" w:tplc="D15C65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A32"/>
    <w:multiLevelType w:val="multilevel"/>
    <w:tmpl w:val="15E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9127E"/>
    <w:multiLevelType w:val="hybridMultilevel"/>
    <w:tmpl w:val="32B6DFF4"/>
    <w:lvl w:ilvl="0" w:tplc="59BE4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738B5A4">
      <w:start w:val="1"/>
      <w:numFmt w:val="decimal"/>
      <w:lvlText w:val="%2)"/>
      <w:lvlJc w:val="left"/>
      <w:pPr>
        <w:ind w:left="1950" w:hanging="87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B20"/>
    <w:multiLevelType w:val="hybridMultilevel"/>
    <w:tmpl w:val="95EE5A9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FB634EF"/>
    <w:multiLevelType w:val="multilevel"/>
    <w:tmpl w:val="F78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C1477"/>
    <w:multiLevelType w:val="hybridMultilevel"/>
    <w:tmpl w:val="825EB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616BC6"/>
    <w:multiLevelType w:val="multilevel"/>
    <w:tmpl w:val="BBB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764B2"/>
    <w:multiLevelType w:val="multilevel"/>
    <w:tmpl w:val="BD9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42149"/>
    <w:multiLevelType w:val="multilevel"/>
    <w:tmpl w:val="428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C3FF3"/>
    <w:multiLevelType w:val="hybridMultilevel"/>
    <w:tmpl w:val="22603CC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30A77F1"/>
    <w:multiLevelType w:val="hybridMultilevel"/>
    <w:tmpl w:val="335835F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5908597D"/>
    <w:multiLevelType w:val="hybridMultilevel"/>
    <w:tmpl w:val="A85C6846"/>
    <w:lvl w:ilvl="0" w:tplc="0DB2A23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67F8A"/>
    <w:multiLevelType w:val="multilevel"/>
    <w:tmpl w:val="2D10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26863"/>
    <w:multiLevelType w:val="multilevel"/>
    <w:tmpl w:val="F2AA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C4825"/>
    <w:multiLevelType w:val="hybridMultilevel"/>
    <w:tmpl w:val="030EAC7E"/>
    <w:lvl w:ilvl="0" w:tplc="0DB2A23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>
      <w:lvl w:ilvl="0">
        <w:numFmt w:val="bullet"/>
        <w:lvlText w:val="•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555"/>
    <w:rsid w:val="00012090"/>
    <w:rsid w:val="000177E2"/>
    <w:rsid w:val="00067075"/>
    <w:rsid w:val="000C4BC8"/>
    <w:rsid w:val="00143953"/>
    <w:rsid w:val="0016277B"/>
    <w:rsid w:val="00185885"/>
    <w:rsid w:val="001B76D6"/>
    <w:rsid w:val="001C35C5"/>
    <w:rsid w:val="001C7D12"/>
    <w:rsid w:val="001F7818"/>
    <w:rsid w:val="0028040E"/>
    <w:rsid w:val="002B3670"/>
    <w:rsid w:val="002D728B"/>
    <w:rsid w:val="00302EC7"/>
    <w:rsid w:val="00376BDE"/>
    <w:rsid w:val="00383CE7"/>
    <w:rsid w:val="003C2C60"/>
    <w:rsid w:val="003F3F2B"/>
    <w:rsid w:val="00410026"/>
    <w:rsid w:val="00493357"/>
    <w:rsid w:val="005005FC"/>
    <w:rsid w:val="005E0555"/>
    <w:rsid w:val="005E575C"/>
    <w:rsid w:val="0067315D"/>
    <w:rsid w:val="00693708"/>
    <w:rsid w:val="00733C18"/>
    <w:rsid w:val="008E60E5"/>
    <w:rsid w:val="00901734"/>
    <w:rsid w:val="0092326D"/>
    <w:rsid w:val="00964E82"/>
    <w:rsid w:val="00973762"/>
    <w:rsid w:val="00994353"/>
    <w:rsid w:val="009A0350"/>
    <w:rsid w:val="009A60FE"/>
    <w:rsid w:val="009B38FD"/>
    <w:rsid w:val="00A43427"/>
    <w:rsid w:val="00A43B9C"/>
    <w:rsid w:val="00A56DD1"/>
    <w:rsid w:val="00B15885"/>
    <w:rsid w:val="00B5240D"/>
    <w:rsid w:val="00B850B7"/>
    <w:rsid w:val="00BB1C29"/>
    <w:rsid w:val="00C07461"/>
    <w:rsid w:val="00D65813"/>
    <w:rsid w:val="00DB1A1D"/>
    <w:rsid w:val="00DB3833"/>
    <w:rsid w:val="00F61562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5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0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3953"/>
  </w:style>
  <w:style w:type="paragraph" w:styleId="a8">
    <w:name w:val="footer"/>
    <w:basedOn w:val="a"/>
    <w:link w:val="a9"/>
    <w:uiPriority w:val="99"/>
    <w:unhideWhenUsed/>
    <w:rsid w:val="0014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953"/>
  </w:style>
  <w:style w:type="paragraph" w:customStyle="1" w:styleId="1">
    <w:name w:val="Обычный1"/>
    <w:basedOn w:val="a"/>
    <w:rsid w:val="002B3670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2">
    <w:name w:val="Обычный2"/>
    <w:basedOn w:val="a"/>
    <w:rsid w:val="002B3670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061E-85FF-4445-9C2D-0B24D60B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28</Pages>
  <Words>6785</Words>
  <Characters>38680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СерыйРыжая</dc:creator>
  <cp:keywords/>
  <dc:description/>
  <cp:lastModifiedBy>владелец</cp:lastModifiedBy>
  <cp:revision>17</cp:revision>
  <dcterms:created xsi:type="dcterms:W3CDTF">2017-08-23T14:53:00Z</dcterms:created>
  <dcterms:modified xsi:type="dcterms:W3CDTF">2021-01-22T13:15:00Z</dcterms:modified>
</cp:coreProperties>
</file>